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21303" w:rsidRDefault="00921303">
      <w:pPr>
        <w:rPr>
          <w:rFonts w:ascii="Times New Roman" w:hAnsi="Times New Roman" w:cs="Times New Roman"/>
        </w:rPr>
      </w:pPr>
    </w:p>
    <w:p w14:paraId="0A37501D" w14:textId="77777777" w:rsidR="008718C3" w:rsidRDefault="008718C3"/>
    <w:p w14:paraId="5DAB6C7B" w14:textId="77777777" w:rsidR="00C46C1A" w:rsidRDefault="00C46C1A">
      <w:pPr>
        <w:rPr>
          <w:noProof/>
        </w:rPr>
      </w:pPr>
    </w:p>
    <w:p w14:paraId="02EB378F" w14:textId="77777777" w:rsidR="008718C3" w:rsidRDefault="008718C3">
      <w:pPr>
        <w:rPr>
          <w:noProof/>
        </w:rPr>
      </w:pPr>
    </w:p>
    <w:p w14:paraId="48732064" w14:textId="57B9DAB0" w:rsidR="004C245B" w:rsidRPr="008718C3" w:rsidRDefault="7591FE34" w:rsidP="7591FE34">
      <w:pPr>
        <w:jc w:val="center"/>
        <w:rPr>
          <w:b/>
          <w:bCs/>
          <w:sz w:val="56"/>
          <w:szCs w:val="56"/>
        </w:rPr>
      </w:pPr>
      <w:r w:rsidRPr="7591FE34">
        <w:rPr>
          <w:b/>
          <w:bCs/>
          <w:sz w:val="56"/>
          <w:szCs w:val="56"/>
        </w:rPr>
        <w:t xml:space="preserve"> MASTER’S IN COUNSELING</w:t>
      </w:r>
    </w:p>
    <w:p w14:paraId="02342355" w14:textId="77777777" w:rsidR="008718C3" w:rsidRDefault="008718C3" w:rsidP="008718C3">
      <w:pPr>
        <w:jc w:val="center"/>
        <w:rPr>
          <w:b/>
          <w:sz w:val="56"/>
          <w:szCs w:val="56"/>
        </w:rPr>
      </w:pPr>
      <w:r w:rsidRPr="008718C3">
        <w:rPr>
          <w:b/>
          <w:sz w:val="56"/>
          <w:szCs w:val="56"/>
        </w:rPr>
        <w:t>GRADUATE PROGRAM</w:t>
      </w:r>
    </w:p>
    <w:p w14:paraId="6A05A809" w14:textId="77777777" w:rsidR="008718C3" w:rsidRDefault="008718C3" w:rsidP="008718C3">
      <w:pPr>
        <w:jc w:val="center"/>
        <w:rPr>
          <w:b/>
          <w:sz w:val="56"/>
          <w:szCs w:val="56"/>
        </w:rPr>
      </w:pPr>
    </w:p>
    <w:p w14:paraId="5A39BBE3" w14:textId="77777777" w:rsidR="008718C3" w:rsidRDefault="008718C3" w:rsidP="008718C3">
      <w:pPr>
        <w:jc w:val="center"/>
        <w:rPr>
          <w:b/>
          <w:sz w:val="56"/>
          <w:szCs w:val="56"/>
        </w:rPr>
      </w:pPr>
    </w:p>
    <w:p w14:paraId="41C8F396" w14:textId="77777777" w:rsidR="008718C3" w:rsidRDefault="008718C3" w:rsidP="008718C3">
      <w:pPr>
        <w:jc w:val="center"/>
        <w:rPr>
          <w:b/>
          <w:sz w:val="56"/>
          <w:szCs w:val="56"/>
        </w:rPr>
      </w:pPr>
      <w:r>
        <w:rPr>
          <w:noProof/>
        </w:rPr>
        <w:drawing>
          <wp:inline distT="0" distB="0" distL="0" distR="0" wp14:anchorId="2E323212" wp14:editId="70BBCFE7">
            <wp:extent cx="5943600" cy="1571625"/>
            <wp:effectExtent l="0" t="0" r="0" b="9525"/>
            <wp:docPr id="16274203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72A3D3EC" w14:textId="77777777" w:rsidR="008718C3" w:rsidRDefault="008718C3" w:rsidP="008718C3">
      <w:pPr>
        <w:jc w:val="center"/>
        <w:rPr>
          <w:b/>
          <w:sz w:val="56"/>
          <w:szCs w:val="56"/>
        </w:rPr>
      </w:pPr>
    </w:p>
    <w:p w14:paraId="0D0B940D" w14:textId="77777777" w:rsidR="008718C3" w:rsidRDefault="008718C3" w:rsidP="008718C3">
      <w:pPr>
        <w:jc w:val="center"/>
        <w:rPr>
          <w:b/>
          <w:sz w:val="56"/>
          <w:szCs w:val="56"/>
        </w:rPr>
      </w:pPr>
    </w:p>
    <w:p w14:paraId="0E27B00A" w14:textId="77777777" w:rsidR="008718C3" w:rsidRPr="008718C3" w:rsidRDefault="008718C3" w:rsidP="008718C3">
      <w:pPr>
        <w:jc w:val="center"/>
        <w:rPr>
          <w:b/>
          <w:sz w:val="56"/>
          <w:szCs w:val="56"/>
        </w:rPr>
      </w:pPr>
    </w:p>
    <w:p w14:paraId="3FFD15A6" w14:textId="77777777" w:rsidR="008718C3" w:rsidRPr="008718C3" w:rsidRDefault="008718C3" w:rsidP="008718C3">
      <w:pPr>
        <w:jc w:val="center"/>
        <w:rPr>
          <w:b/>
          <w:sz w:val="56"/>
          <w:szCs w:val="56"/>
        </w:rPr>
      </w:pPr>
      <w:r w:rsidRPr="008718C3">
        <w:rPr>
          <w:b/>
          <w:sz w:val="56"/>
          <w:szCs w:val="56"/>
        </w:rPr>
        <w:t>ORIENTATION INFORMATION</w:t>
      </w:r>
    </w:p>
    <w:p w14:paraId="60061E4C" w14:textId="77777777" w:rsidR="00921303" w:rsidRDefault="00921303"/>
    <w:p w14:paraId="44EAFD9C" w14:textId="77777777" w:rsidR="000310A8" w:rsidRDefault="000310A8"/>
    <w:p w14:paraId="6DE20E6B" w14:textId="294AFAFC" w:rsidR="38EEFD7F" w:rsidRDefault="38EEFD7F" w:rsidP="38EEFD7F"/>
    <w:p w14:paraId="4B94D5A5" w14:textId="77777777" w:rsidR="000310A8" w:rsidRDefault="000310A8">
      <w:bookmarkStart w:id="0" w:name="_Hlk48716953"/>
    </w:p>
    <w:p w14:paraId="08FCD187" w14:textId="77777777" w:rsidR="000310A8" w:rsidRPr="000310A8" w:rsidRDefault="000310A8" w:rsidP="000310A8">
      <w:pPr>
        <w:jc w:val="center"/>
        <w:rPr>
          <w:b/>
          <w:sz w:val="28"/>
          <w:szCs w:val="28"/>
        </w:rPr>
      </w:pPr>
      <w:r w:rsidRPr="000310A8">
        <w:rPr>
          <w:b/>
          <w:sz w:val="28"/>
          <w:szCs w:val="28"/>
        </w:rPr>
        <w:t>Alabama A&amp;M University</w:t>
      </w:r>
    </w:p>
    <w:p w14:paraId="5B62C094" w14:textId="77777777" w:rsidR="000310A8" w:rsidRPr="000310A8" w:rsidRDefault="000310A8" w:rsidP="000310A8">
      <w:pPr>
        <w:jc w:val="center"/>
        <w:rPr>
          <w:b/>
          <w:sz w:val="28"/>
          <w:szCs w:val="28"/>
        </w:rPr>
      </w:pPr>
      <w:r w:rsidRPr="000310A8">
        <w:rPr>
          <w:b/>
          <w:sz w:val="28"/>
          <w:szCs w:val="28"/>
        </w:rPr>
        <w:t>College of Education, Humanities, and Behavioral Sciences</w:t>
      </w:r>
    </w:p>
    <w:p w14:paraId="3DEEC669" w14:textId="77777777" w:rsidR="000310A8" w:rsidRDefault="000310A8" w:rsidP="000310A8">
      <w:pPr>
        <w:jc w:val="center"/>
      </w:pPr>
    </w:p>
    <w:p w14:paraId="41C58144" w14:textId="77777777" w:rsidR="008E41F4" w:rsidRPr="00311DD2" w:rsidRDefault="008E41F4" w:rsidP="7591FE34">
      <w:pPr>
        <w:shd w:val="clear" w:color="auto" w:fill="FFFFFF" w:themeFill="background1"/>
        <w:spacing w:after="0" w:line="235" w:lineRule="atLeast"/>
        <w:jc w:val="center"/>
        <w:textAlignment w:val="baseline"/>
        <w:rPr>
          <w:rFonts w:ascii="Calibri" w:eastAsia="Times New Roman" w:hAnsi="Calibri" w:cs="Calibri"/>
          <w:color w:val="000000"/>
        </w:rPr>
      </w:pPr>
      <w:r w:rsidRPr="00311DD2">
        <w:rPr>
          <w:rFonts w:ascii="inherit" w:eastAsia="Times New Roman" w:hAnsi="inherit" w:cs="Calibri"/>
          <w:b/>
          <w:bCs/>
          <w:color w:val="000000"/>
          <w:sz w:val="24"/>
          <w:szCs w:val="24"/>
          <w:bdr w:val="none" w:sz="0" w:space="0" w:color="auto" w:frame="1"/>
        </w:rPr>
        <w:t>Counseling</w:t>
      </w:r>
    </w:p>
    <w:p w14:paraId="50FCEAC3" w14:textId="77777777" w:rsidR="008E41F4" w:rsidRPr="00311DD2" w:rsidRDefault="008E41F4" w:rsidP="7591FE34">
      <w:pPr>
        <w:shd w:val="clear" w:color="auto" w:fill="FFFFFF" w:themeFill="background1"/>
        <w:spacing w:after="0" w:line="235" w:lineRule="atLeast"/>
        <w:jc w:val="center"/>
        <w:textAlignment w:val="baseline"/>
        <w:rPr>
          <w:rFonts w:ascii="Calibri" w:eastAsia="Times New Roman" w:hAnsi="Calibri" w:cs="Calibri"/>
          <w:color w:val="000000"/>
        </w:rPr>
      </w:pPr>
      <w:r w:rsidRPr="00311DD2">
        <w:rPr>
          <w:rFonts w:ascii="inherit" w:eastAsia="Times New Roman" w:hAnsi="inherit" w:cs="Calibri"/>
          <w:b/>
          <w:bCs/>
          <w:color w:val="000000"/>
          <w:sz w:val="24"/>
          <w:szCs w:val="24"/>
          <w:bdr w:val="none" w:sz="0" w:space="0" w:color="auto" w:frame="1"/>
        </w:rPr>
        <w:t>Graduate Faculty Advisors</w:t>
      </w:r>
    </w:p>
    <w:p w14:paraId="11C72B9C" w14:textId="77777777" w:rsidR="008E41F4" w:rsidRPr="00311DD2" w:rsidRDefault="008E41F4" w:rsidP="008E41F4">
      <w:pPr>
        <w:shd w:val="clear" w:color="auto" w:fill="FFFFFF"/>
        <w:spacing w:line="235" w:lineRule="atLeast"/>
        <w:textAlignment w:val="baseline"/>
        <w:rPr>
          <w:rFonts w:ascii="Calibri" w:eastAsia="Times New Roman" w:hAnsi="Calibri" w:cs="Calibri"/>
          <w:color w:val="000000"/>
        </w:rPr>
      </w:pPr>
      <w:r w:rsidRPr="00311DD2">
        <w:rPr>
          <w:rFonts w:ascii="Calibri" w:eastAsia="Times New Roman" w:hAnsi="Calibri" w:cs="Calibri"/>
          <w:color w:val="000000"/>
        </w:rPr>
        <w:t> </w:t>
      </w:r>
    </w:p>
    <w:tbl>
      <w:tblPr>
        <w:tblW w:w="6776" w:type="dxa"/>
        <w:jc w:val="center"/>
        <w:tblCellMar>
          <w:top w:w="15" w:type="dxa"/>
          <w:left w:w="15" w:type="dxa"/>
          <w:bottom w:w="15" w:type="dxa"/>
          <w:right w:w="15" w:type="dxa"/>
        </w:tblCellMar>
        <w:tblLook w:val="04A0" w:firstRow="1" w:lastRow="0" w:firstColumn="1" w:lastColumn="0" w:noHBand="0" w:noVBand="1"/>
      </w:tblPr>
      <w:tblGrid>
        <w:gridCol w:w="1542"/>
        <w:gridCol w:w="1675"/>
        <w:gridCol w:w="3559"/>
      </w:tblGrid>
      <w:tr w:rsidR="008E41F4" w:rsidRPr="00311DD2" w14:paraId="4C59DB76" w14:textId="77777777" w:rsidTr="6961D99A">
        <w:trPr>
          <w:trHeight w:val="300"/>
          <w:jc w:val="center"/>
        </w:trPr>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64D208" w14:textId="77777777" w:rsidR="008E41F4" w:rsidRPr="00311DD2" w:rsidRDefault="008E41F4" w:rsidP="6961D99A">
            <w:pPr>
              <w:spacing w:after="0" w:line="235" w:lineRule="atLeast"/>
              <w:jc w:val="center"/>
              <w:rPr>
                <w:rFonts w:ascii="Calibri" w:eastAsia="Times New Roman" w:hAnsi="Calibri" w:cs="Calibri"/>
              </w:rPr>
            </w:pPr>
            <w:r w:rsidRPr="00311DD2">
              <w:rPr>
                <w:rFonts w:ascii="inherit" w:eastAsia="Times New Roman" w:hAnsi="inherit" w:cs="Calibri"/>
                <w:b/>
                <w:bCs/>
                <w:sz w:val="24"/>
                <w:szCs w:val="24"/>
                <w:bdr w:val="none" w:sz="0" w:space="0" w:color="auto" w:frame="1"/>
              </w:rPr>
              <w:t>Faculty</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DA710B" w14:textId="200D753F" w:rsidR="008E41F4" w:rsidRPr="00311DD2" w:rsidRDefault="008E41F4" w:rsidP="6961D99A">
            <w:pPr>
              <w:spacing w:after="0" w:line="235" w:lineRule="atLeast"/>
              <w:jc w:val="center"/>
              <w:rPr>
                <w:rFonts w:ascii="Calibri" w:eastAsia="Times New Roman" w:hAnsi="Calibri" w:cs="Calibri"/>
              </w:rPr>
            </w:pPr>
            <w:r w:rsidRPr="00311DD2">
              <w:rPr>
                <w:rFonts w:ascii="inherit" w:eastAsia="Times New Roman" w:hAnsi="inherit" w:cs="Calibri"/>
                <w:b/>
                <w:bCs/>
                <w:sz w:val="24"/>
                <w:szCs w:val="24"/>
                <w:bdr w:val="none" w:sz="0" w:space="0" w:color="auto" w:frame="1"/>
              </w:rPr>
              <w:t>First Letter of Student’s Last Name</w:t>
            </w:r>
          </w:p>
        </w:tc>
        <w:tc>
          <w:tcPr>
            <w:tcW w:w="3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2FA1AA" w14:textId="77777777" w:rsidR="008E41F4" w:rsidRPr="00311DD2" w:rsidRDefault="008E41F4" w:rsidP="6961D99A">
            <w:pPr>
              <w:spacing w:after="0" w:line="235" w:lineRule="atLeast"/>
              <w:jc w:val="center"/>
              <w:rPr>
                <w:rFonts w:ascii="Calibri" w:eastAsia="Times New Roman" w:hAnsi="Calibri" w:cs="Calibri"/>
              </w:rPr>
            </w:pPr>
            <w:r w:rsidRPr="00311DD2">
              <w:rPr>
                <w:rFonts w:ascii="inherit" w:eastAsia="Times New Roman" w:hAnsi="inherit" w:cs="Calibri"/>
                <w:b/>
                <w:bCs/>
                <w:sz w:val="24"/>
                <w:szCs w:val="24"/>
                <w:bdr w:val="none" w:sz="0" w:space="0" w:color="auto" w:frame="1"/>
              </w:rPr>
              <w:t>Contact Information</w:t>
            </w:r>
          </w:p>
        </w:tc>
      </w:tr>
      <w:tr w:rsidR="008E41F4" w:rsidRPr="00311DD2" w14:paraId="523AB736" w14:textId="77777777" w:rsidTr="6961D99A">
        <w:trPr>
          <w:trHeight w:val="300"/>
          <w:jc w:val="center"/>
        </w:trPr>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D8702" w14:textId="315E0EB3" w:rsidR="00B148BB" w:rsidRDefault="00B148BB" w:rsidP="6961D99A">
            <w:pPr>
              <w:spacing w:after="0" w:line="235" w:lineRule="atLeast"/>
              <w:jc w:val="center"/>
              <w:rPr>
                <w:rFonts w:ascii="Calibri" w:eastAsia="Times New Roman" w:hAnsi="Calibri" w:cs="Calibri"/>
              </w:rPr>
            </w:pPr>
          </w:p>
          <w:p w14:paraId="3472BE8A" w14:textId="2F2FA210" w:rsidR="7591FE34" w:rsidRDefault="7591FE34" w:rsidP="6961D99A">
            <w:pPr>
              <w:spacing w:after="0"/>
              <w:jc w:val="center"/>
              <w:rPr>
                <w:rFonts w:ascii="Calibri" w:eastAsia="Times New Roman" w:hAnsi="Calibri" w:cs="Calibri"/>
              </w:rPr>
            </w:pPr>
            <w:r w:rsidRPr="6961D99A">
              <w:rPr>
                <w:rFonts w:ascii="Calibri" w:eastAsia="Times New Roman" w:hAnsi="Calibri" w:cs="Calibri"/>
              </w:rPr>
              <w:t>Dr. Jo Lauren Weaver</w:t>
            </w:r>
          </w:p>
          <w:p w14:paraId="773A43FD" w14:textId="145C463D" w:rsidR="008E41F4" w:rsidRDefault="008E41F4" w:rsidP="6961D99A">
            <w:pPr>
              <w:spacing w:after="0" w:line="235" w:lineRule="atLeast"/>
              <w:jc w:val="center"/>
              <w:rPr>
                <w:rFonts w:ascii="Calibri" w:eastAsia="Times New Roman" w:hAnsi="Calibri" w:cs="Calibri"/>
              </w:rPr>
            </w:pPr>
            <w:r w:rsidRPr="6961D99A">
              <w:rPr>
                <w:rFonts w:ascii="Calibri" w:eastAsia="Times New Roman" w:hAnsi="Calibri" w:cs="Calibri"/>
              </w:rPr>
              <w:t> </w:t>
            </w:r>
          </w:p>
          <w:p w14:paraId="43765D39" w14:textId="77777777" w:rsidR="00B148BB" w:rsidRDefault="00B148BB" w:rsidP="6961D99A">
            <w:pPr>
              <w:spacing w:after="0" w:line="235" w:lineRule="atLeast"/>
              <w:jc w:val="center"/>
              <w:rPr>
                <w:rFonts w:ascii="Calibri" w:eastAsia="Times New Roman" w:hAnsi="Calibri" w:cs="Calibri"/>
              </w:rPr>
            </w:pPr>
          </w:p>
          <w:p w14:paraId="527A21C7" w14:textId="3530AB02" w:rsidR="1EBEE3B9" w:rsidRDefault="1EBEE3B9" w:rsidP="6961D99A">
            <w:pPr>
              <w:spacing w:after="0"/>
              <w:jc w:val="center"/>
            </w:pPr>
            <w:r w:rsidRPr="6961D99A">
              <w:rPr>
                <w:rFonts w:ascii="Calibri" w:eastAsia="Times New Roman" w:hAnsi="Calibri" w:cs="Calibri"/>
              </w:rPr>
              <w:t>Dr. Shatoi Scott</w:t>
            </w:r>
          </w:p>
          <w:p w14:paraId="114F271E" w14:textId="50F50879" w:rsidR="008E41F4" w:rsidRPr="00311DD2" w:rsidRDefault="008E41F4" w:rsidP="6961D99A">
            <w:pPr>
              <w:spacing w:after="0" w:line="235" w:lineRule="atLeast"/>
              <w:jc w:val="center"/>
              <w:rPr>
                <w:rFonts w:ascii="Calibri" w:eastAsia="Times New Roman" w:hAnsi="Calibri" w:cs="Calibri"/>
              </w:rPr>
            </w:pPr>
          </w:p>
          <w:p w14:paraId="314F0707" w14:textId="40F75CA4" w:rsidR="6961D99A" w:rsidRDefault="6961D99A" w:rsidP="6961D99A">
            <w:pPr>
              <w:spacing w:after="0" w:line="235" w:lineRule="atLeast"/>
              <w:jc w:val="center"/>
              <w:rPr>
                <w:rFonts w:ascii="Calibri" w:eastAsia="Times New Roman" w:hAnsi="Calibri" w:cs="Calibri"/>
              </w:rPr>
            </w:pPr>
          </w:p>
          <w:p w14:paraId="0AA388AB" w14:textId="035C4586" w:rsidR="008E41F4" w:rsidRPr="00311DD2" w:rsidRDefault="7591FE34" w:rsidP="6961D99A">
            <w:pPr>
              <w:spacing w:after="0" w:line="235" w:lineRule="atLeast"/>
              <w:jc w:val="center"/>
              <w:rPr>
                <w:rFonts w:ascii="Calibri" w:eastAsia="Times New Roman" w:hAnsi="Calibri" w:cs="Calibri"/>
              </w:rPr>
            </w:pPr>
            <w:r w:rsidRPr="6961D99A">
              <w:rPr>
                <w:rFonts w:ascii="Calibri" w:eastAsia="Times New Roman" w:hAnsi="Calibri" w:cs="Calibri"/>
              </w:rPr>
              <w:t xml:space="preserve">Dr. </w:t>
            </w:r>
            <w:r w:rsidR="00BE6EB8">
              <w:rPr>
                <w:rFonts w:ascii="Calibri" w:eastAsia="Times New Roman" w:hAnsi="Calibri" w:cs="Calibri"/>
              </w:rPr>
              <w:t>Natasha</w:t>
            </w:r>
            <w:r w:rsidRPr="6961D99A">
              <w:rPr>
                <w:rFonts w:ascii="Calibri" w:eastAsia="Times New Roman" w:hAnsi="Calibri" w:cs="Calibri"/>
              </w:rPr>
              <w:t xml:space="preserve"> </w:t>
            </w:r>
            <w:proofErr w:type="spellStart"/>
            <w:r w:rsidRPr="6961D99A">
              <w:rPr>
                <w:rFonts w:ascii="Calibri" w:eastAsia="Times New Roman" w:hAnsi="Calibri" w:cs="Calibri"/>
              </w:rPr>
              <w:t>La</w:t>
            </w:r>
            <w:r w:rsidR="00BE6EB8">
              <w:rPr>
                <w:rFonts w:ascii="Calibri" w:eastAsia="Times New Roman" w:hAnsi="Calibri" w:cs="Calibri"/>
              </w:rPr>
              <w:t>m</w:t>
            </w:r>
            <w:r w:rsidRPr="6961D99A">
              <w:rPr>
                <w:rFonts w:ascii="Calibri" w:eastAsia="Times New Roman" w:hAnsi="Calibri" w:cs="Calibri"/>
              </w:rPr>
              <w:t>a</w:t>
            </w:r>
            <w:r w:rsidR="00BE6EB8">
              <w:rPr>
                <w:rFonts w:ascii="Calibri" w:eastAsia="Times New Roman" w:hAnsi="Calibri" w:cs="Calibri"/>
              </w:rPr>
              <w:t>r</w:t>
            </w:r>
            <w:r w:rsidRPr="6961D99A">
              <w:rPr>
                <w:rFonts w:ascii="Calibri" w:eastAsia="Times New Roman" w:hAnsi="Calibri" w:cs="Calibri"/>
              </w:rPr>
              <w:t>r</w:t>
            </w:r>
            <w:proofErr w:type="spellEnd"/>
          </w:p>
          <w:p w14:paraId="61256595" w14:textId="75EF7B3D" w:rsidR="6961D99A" w:rsidRDefault="6961D99A" w:rsidP="6961D99A">
            <w:pPr>
              <w:spacing w:after="0" w:line="235" w:lineRule="atLeast"/>
              <w:jc w:val="center"/>
              <w:rPr>
                <w:rFonts w:ascii="Calibri" w:eastAsia="Times New Roman" w:hAnsi="Calibri" w:cs="Calibri"/>
              </w:rPr>
            </w:pPr>
          </w:p>
          <w:p w14:paraId="0ECE206B" w14:textId="79F0EC6C" w:rsidR="6961D99A" w:rsidRDefault="6961D99A" w:rsidP="6961D99A">
            <w:pPr>
              <w:spacing w:after="0" w:line="235" w:lineRule="atLeast"/>
              <w:jc w:val="center"/>
              <w:rPr>
                <w:rFonts w:ascii="Calibri" w:eastAsia="Times New Roman" w:hAnsi="Calibri" w:cs="Calibri"/>
              </w:rPr>
            </w:pPr>
          </w:p>
          <w:p w14:paraId="194937FC" w14:textId="53D857D5" w:rsidR="22EC4644" w:rsidRDefault="22EC4644" w:rsidP="6961D99A">
            <w:pPr>
              <w:spacing w:after="0" w:line="235" w:lineRule="atLeast"/>
              <w:jc w:val="center"/>
              <w:rPr>
                <w:rFonts w:ascii="Calibri" w:eastAsia="Times New Roman" w:hAnsi="Calibri" w:cs="Calibri"/>
              </w:rPr>
            </w:pPr>
            <w:r w:rsidRPr="6961D99A">
              <w:rPr>
                <w:rFonts w:ascii="Calibri" w:eastAsia="Times New Roman" w:hAnsi="Calibri" w:cs="Calibri"/>
              </w:rPr>
              <w:t xml:space="preserve">Dr. Sharon Brown </w:t>
            </w:r>
          </w:p>
          <w:p w14:paraId="249C5416" w14:textId="38B8B2CF" w:rsidR="008E41F4" w:rsidRPr="00311DD2" w:rsidRDefault="008E41F4" w:rsidP="6961D99A">
            <w:pPr>
              <w:spacing w:after="0" w:line="235" w:lineRule="atLeast"/>
              <w:jc w:val="center"/>
              <w:rPr>
                <w:rFonts w:ascii="Calibri" w:eastAsia="Times New Roman" w:hAnsi="Calibri" w:cs="Calibr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28D96" w14:textId="7490864B" w:rsidR="008E41F4" w:rsidRPr="00311DD2" w:rsidRDefault="008E41F4" w:rsidP="6961D99A">
            <w:pPr>
              <w:spacing w:after="0" w:line="235" w:lineRule="atLeast"/>
              <w:jc w:val="center"/>
              <w:rPr>
                <w:rFonts w:ascii="Calibri" w:eastAsia="Times New Roman" w:hAnsi="Calibri" w:cs="Calibri"/>
              </w:rPr>
            </w:pPr>
            <w:r w:rsidRPr="6961D99A">
              <w:rPr>
                <w:rFonts w:ascii="Calibri" w:eastAsia="Times New Roman" w:hAnsi="Calibri" w:cs="Calibri"/>
              </w:rPr>
              <w:t>A-</w:t>
            </w:r>
            <w:r w:rsidR="1E501B0F" w:rsidRPr="6961D99A">
              <w:rPr>
                <w:rFonts w:ascii="Calibri" w:eastAsia="Times New Roman" w:hAnsi="Calibri" w:cs="Calibri"/>
              </w:rPr>
              <w:t>E</w:t>
            </w:r>
          </w:p>
          <w:p w14:paraId="260E72CF" w14:textId="77777777" w:rsidR="008E41F4" w:rsidRPr="00311DD2" w:rsidRDefault="008E41F4" w:rsidP="6961D99A">
            <w:pPr>
              <w:spacing w:after="0" w:line="235" w:lineRule="atLeast"/>
              <w:jc w:val="center"/>
              <w:rPr>
                <w:rFonts w:ascii="Calibri" w:eastAsia="Times New Roman" w:hAnsi="Calibri" w:cs="Calibri"/>
              </w:rPr>
            </w:pPr>
            <w:r w:rsidRPr="6961D99A">
              <w:rPr>
                <w:rFonts w:ascii="Calibri" w:eastAsia="Times New Roman" w:hAnsi="Calibri" w:cs="Calibri"/>
              </w:rPr>
              <w:t> </w:t>
            </w:r>
          </w:p>
          <w:p w14:paraId="13573556" w14:textId="6C6EADA0" w:rsidR="008E41F4" w:rsidRDefault="008E41F4" w:rsidP="6961D99A">
            <w:pPr>
              <w:spacing w:after="0" w:line="235" w:lineRule="atLeast"/>
              <w:jc w:val="center"/>
              <w:rPr>
                <w:rFonts w:ascii="Calibri" w:eastAsia="Times New Roman" w:hAnsi="Calibri" w:cs="Calibri"/>
              </w:rPr>
            </w:pPr>
            <w:r w:rsidRPr="6961D99A">
              <w:rPr>
                <w:rFonts w:ascii="Calibri" w:eastAsia="Times New Roman" w:hAnsi="Calibri" w:cs="Calibri"/>
              </w:rPr>
              <w:t> </w:t>
            </w:r>
          </w:p>
          <w:p w14:paraId="6D07B74D" w14:textId="4554DD43" w:rsidR="00054DD7" w:rsidRDefault="67885E82" w:rsidP="6961D99A">
            <w:pPr>
              <w:spacing w:after="0" w:line="235" w:lineRule="atLeast"/>
              <w:jc w:val="center"/>
              <w:rPr>
                <w:rFonts w:ascii="Calibri" w:eastAsia="Times New Roman" w:hAnsi="Calibri" w:cs="Calibri"/>
              </w:rPr>
            </w:pPr>
            <w:r w:rsidRPr="6961D99A">
              <w:rPr>
                <w:rFonts w:ascii="Calibri" w:eastAsia="Times New Roman" w:hAnsi="Calibri" w:cs="Calibri"/>
              </w:rPr>
              <w:t>F-H</w:t>
            </w:r>
          </w:p>
          <w:p w14:paraId="6CCEAAAA" w14:textId="4F761A2B" w:rsidR="00054DD7" w:rsidRDefault="00054DD7" w:rsidP="6961D99A">
            <w:pPr>
              <w:spacing w:after="0" w:line="235" w:lineRule="atLeast"/>
              <w:jc w:val="center"/>
              <w:rPr>
                <w:rFonts w:ascii="Calibri" w:eastAsia="Times New Roman" w:hAnsi="Calibri" w:cs="Calibri"/>
              </w:rPr>
            </w:pPr>
          </w:p>
          <w:p w14:paraId="00D6B85F" w14:textId="77777777" w:rsidR="00054DD7" w:rsidRPr="00311DD2" w:rsidRDefault="00054DD7" w:rsidP="6961D99A">
            <w:pPr>
              <w:spacing w:after="0" w:line="235" w:lineRule="atLeast"/>
              <w:jc w:val="center"/>
              <w:rPr>
                <w:rFonts w:ascii="Calibri" w:eastAsia="Times New Roman" w:hAnsi="Calibri" w:cs="Calibri"/>
              </w:rPr>
            </w:pPr>
          </w:p>
          <w:p w14:paraId="1FF906C5" w14:textId="0E037F14" w:rsidR="6961D99A" w:rsidRDefault="6961D99A" w:rsidP="6961D99A">
            <w:pPr>
              <w:spacing w:after="0" w:line="235" w:lineRule="atLeast"/>
              <w:jc w:val="center"/>
              <w:rPr>
                <w:rFonts w:ascii="Calibri" w:eastAsia="Times New Roman" w:hAnsi="Calibri" w:cs="Calibri"/>
              </w:rPr>
            </w:pPr>
          </w:p>
          <w:p w14:paraId="79FC2B9B" w14:textId="5CBF1354" w:rsidR="008E41F4" w:rsidRPr="00311DD2" w:rsidRDefault="67885E82" w:rsidP="6961D99A">
            <w:pPr>
              <w:spacing w:after="0" w:line="235" w:lineRule="atLeast"/>
              <w:jc w:val="center"/>
              <w:rPr>
                <w:rFonts w:ascii="Calibri" w:eastAsia="Times New Roman" w:hAnsi="Calibri" w:cs="Calibri"/>
              </w:rPr>
            </w:pPr>
            <w:r w:rsidRPr="6961D99A">
              <w:rPr>
                <w:rFonts w:ascii="Calibri" w:eastAsia="Times New Roman" w:hAnsi="Calibri" w:cs="Calibri"/>
              </w:rPr>
              <w:t>I-O</w:t>
            </w:r>
          </w:p>
          <w:p w14:paraId="02D200C9" w14:textId="4B86A5CB" w:rsidR="008E41F4" w:rsidRPr="00311DD2" w:rsidRDefault="008E41F4" w:rsidP="6961D99A">
            <w:pPr>
              <w:spacing w:after="0" w:line="235" w:lineRule="atLeast"/>
              <w:jc w:val="center"/>
              <w:rPr>
                <w:rFonts w:ascii="Calibri" w:eastAsia="Times New Roman" w:hAnsi="Calibri" w:cs="Calibri"/>
              </w:rPr>
            </w:pPr>
          </w:p>
          <w:p w14:paraId="52D76B91" w14:textId="34028223" w:rsidR="008E41F4" w:rsidRPr="00311DD2" w:rsidRDefault="008E41F4" w:rsidP="6961D99A">
            <w:pPr>
              <w:spacing w:after="0" w:line="235" w:lineRule="atLeast"/>
              <w:jc w:val="center"/>
              <w:rPr>
                <w:rFonts w:ascii="Calibri" w:eastAsia="Times New Roman" w:hAnsi="Calibri" w:cs="Calibri"/>
              </w:rPr>
            </w:pPr>
          </w:p>
          <w:p w14:paraId="55645800" w14:textId="2D0210E4" w:rsidR="008E41F4" w:rsidRPr="00311DD2" w:rsidRDefault="008E41F4" w:rsidP="6961D99A">
            <w:pPr>
              <w:spacing w:after="0" w:line="235" w:lineRule="atLeast"/>
              <w:jc w:val="center"/>
              <w:rPr>
                <w:rFonts w:ascii="Calibri" w:eastAsia="Times New Roman" w:hAnsi="Calibri" w:cs="Calibri"/>
              </w:rPr>
            </w:pPr>
          </w:p>
          <w:p w14:paraId="13A5D852" w14:textId="4E037DBE" w:rsidR="008E41F4" w:rsidRPr="00311DD2" w:rsidRDefault="0477ECB6" w:rsidP="6961D99A">
            <w:pPr>
              <w:spacing w:after="0" w:line="235" w:lineRule="atLeast"/>
              <w:jc w:val="center"/>
              <w:rPr>
                <w:rFonts w:ascii="Calibri" w:eastAsia="Times New Roman" w:hAnsi="Calibri" w:cs="Calibri"/>
              </w:rPr>
            </w:pPr>
            <w:r w:rsidRPr="6961D99A">
              <w:rPr>
                <w:rFonts w:ascii="Calibri" w:eastAsia="Times New Roman" w:hAnsi="Calibri" w:cs="Calibri"/>
              </w:rPr>
              <w:t>P-Z</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DA6C1" w14:textId="1A3CCCD0" w:rsidR="6961D99A" w:rsidRDefault="6961D99A" w:rsidP="6961D99A">
            <w:pPr>
              <w:spacing w:after="0" w:line="235" w:lineRule="atLeast"/>
              <w:jc w:val="center"/>
              <w:rPr>
                <w:rFonts w:ascii="Calibri" w:eastAsia="Times New Roman" w:hAnsi="Calibri" w:cs="Calibri"/>
              </w:rPr>
            </w:pPr>
          </w:p>
          <w:p w14:paraId="1506125B" w14:textId="2B0B12DB" w:rsidR="6961D99A" w:rsidRDefault="6961D99A" w:rsidP="6961D99A">
            <w:pPr>
              <w:spacing w:after="0" w:line="235" w:lineRule="atLeast"/>
              <w:jc w:val="center"/>
              <w:rPr>
                <w:rFonts w:ascii="Calibri" w:eastAsia="Times New Roman" w:hAnsi="Calibri" w:cs="Calibri"/>
              </w:rPr>
            </w:pPr>
          </w:p>
          <w:p w14:paraId="5C687E7B" w14:textId="3B412C7B" w:rsidR="008E41F4" w:rsidRPr="00311DD2" w:rsidRDefault="7591FE34" w:rsidP="6961D99A">
            <w:pPr>
              <w:spacing w:after="0" w:line="235" w:lineRule="atLeast"/>
              <w:jc w:val="center"/>
              <w:rPr>
                <w:rFonts w:ascii="Calibri" w:eastAsia="Times New Roman" w:hAnsi="Calibri" w:cs="Calibri"/>
              </w:rPr>
            </w:pPr>
            <w:r w:rsidRPr="6961D99A">
              <w:rPr>
                <w:rFonts w:ascii="Calibri" w:eastAsia="Times New Roman" w:hAnsi="Calibri" w:cs="Calibri"/>
              </w:rPr>
              <w:t>256-372-5188</w:t>
            </w:r>
          </w:p>
          <w:p w14:paraId="7548FCE7" w14:textId="27FFD056" w:rsidR="7591FE34" w:rsidRDefault="7591FE34" w:rsidP="6961D99A">
            <w:pPr>
              <w:spacing w:after="0"/>
              <w:jc w:val="center"/>
              <w:rPr>
                <w:rFonts w:ascii="Calibri" w:eastAsia="Times New Roman" w:hAnsi="Calibri" w:cs="Calibri"/>
                <w:color w:val="0000FF"/>
                <w:u w:val="single"/>
              </w:rPr>
            </w:pPr>
            <w:r w:rsidRPr="6961D99A">
              <w:rPr>
                <w:rFonts w:ascii="Calibri" w:eastAsia="Times New Roman" w:hAnsi="Calibri" w:cs="Calibri"/>
                <w:color w:val="0000FF"/>
                <w:u w:val="single"/>
              </w:rPr>
              <w:t>Jo.weaver@aamu.edu</w:t>
            </w:r>
          </w:p>
          <w:p w14:paraId="4FFCB3D1" w14:textId="77777777" w:rsidR="008E41F4" w:rsidRDefault="008E41F4" w:rsidP="6961D99A">
            <w:pPr>
              <w:spacing w:after="0" w:line="235" w:lineRule="atLeast"/>
              <w:jc w:val="center"/>
              <w:rPr>
                <w:rFonts w:ascii="Calibri" w:eastAsia="Times New Roman" w:hAnsi="Calibri" w:cs="Calibri"/>
              </w:rPr>
            </w:pPr>
            <w:r w:rsidRPr="00311DD2">
              <w:rPr>
                <w:rFonts w:ascii="Calibri" w:eastAsia="Times New Roman" w:hAnsi="Calibri" w:cs="Calibri"/>
                <w:color w:val="000000"/>
                <w:bdr w:val="none" w:sz="0" w:space="0" w:color="auto" w:frame="1"/>
                <w:shd w:val="clear" w:color="auto" w:fill="FFFFFF"/>
              </w:rPr>
              <w:t>ZOOM Personal Meeting ID:</w:t>
            </w:r>
            <w:r w:rsidRPr="00311DD2">
              <w:rPr>
                <w:rFonts w:ascii="Calibri" w:eastAsia="Times New Roman" w:hAnsi="Calibri" w:cs="Calibri"/>
                <w:color w:val="201F1E"/>
                <w:bdr w:val="none" w:sz="0" w:space="0" w:color="auto" w:frame="1"/>
              </w:rPr>
              <w:br/>
            </w:r>
            <w:r w:rsidRPr="00311DD2">
              <w:rPr>
                <w:rFonts w:ascii="Calibri" w:eastAsia="Times New Roman" w:hAnsi="Calibri" w:cs="Calibri"/>
                <w:color w:val="000000"/>
                <w:bdr w:val="none" w:sz="0" w:space="0" w:color="auto" w:frame="1"/>
                <w:shd w:val="clear" w:color="auto" w:fill="FFFFFF"/>
              </w:rPr>
              <w:t xml:space="preserve">441 582 </w:t>
            </w:r>
            <w:proofErr w:type="gramStart"/>
            <w:r w:rsidRPr="00311DD2">
              <w:rPr>
                <w:rFonts w:ascii="Calibri" w:eastAsia="Times New Roman" w:hAnsi="Calibri" w:cs="Calibri"/>
                <w:color w:val="000000"/>
                <w:bdr w:val="none" w:sz="0" w:space="0" w:color="auto" w:frame="1"/>
                <w:shd w:val="clear" w:color="auto" w:fill="FFFFFF"/>
              </w:rPr>
              <w:t>5072</w:t>
            </w:r>
            <w:proofErr w:type="gramEnd"/>
          </w:p>
          <w:p w14:paraId="288D2989" w14:textId="722507B2" w:rsidR="008E41F4" w:rsidRPr="00311DD2" w:rsidRDefault="008E41F4" w:rsidP="6961D99A">
            <w:pPr>
              <w:spacing w:after="0" w:line="235" w:lineRule="atLeast"/>
              <w:jc w:val="center"/>
              <w:rPr>
                <w:rFonts w:ascii="Calibri" w:eastAsia="Times New Roman" w:hAnsi="Calibri" w:cs="Calibri"/>
                <w:color w:val="000000" w:themeColor="text1"/>
              </w:rPr>
            </w:pPr>
          </w:p>
          <w:p w14:paraId="68D91B27" w14:textId="77777777" w:rsidR="008E41F4" w:rsidRPr="00311DD2" w:rsidRDefault="63CA5F4E" w:rsidP="6961D99A">
            <w:pPr>
              <w:spacing w:after="0" w:line="235" w:lineRule="atLeast"/>
              <w:jc w:val="center"/>
              <w:rPr>
                <w:rFonts w:ascii="Calibri" w:eastAsia="Times New Roman" w:hAnsi="Calibri" w:cs="Calibri"/>
              </w:rPr>
            </w:pPr>
            <w:r w:rsidRPr="6961D99A">
              <w:rPr>
                <w:rFonts w:ascii="Calibri" w:eastAsia="Times New Roman" w:hAnsi="Calibri" w:cs="Calibri"/>
              </w:rPr>
              <w:t>256-372-5529</w:t>
            </w:r>
          </w:p>
          <w:p w14:paraId="730C6A2F" w14:textId="77777777" w:rsidR="008E41F4" w:rsidRPr="00311DD2" w:rsidRDefault="00000000" w:rsidP="6961D99A">
            <w:pPr>
              <w:spacing w:after="0" w:line="235" w:lineRule="atLeast"/>
              <w:jc w:val="center"/>
              <w:rPr>
                <w:rFonts w:ascii="Calibri" w:eastAsia="Times New Roman" w:hAnsi="Calibri" w:cs="Calibri"/>
              </w:rPr>
            </w:pPr>
            <w:hyperlink r:id="rId11">
              <w:r w:rsidR="63CA5F4E" w:rsidRPr="6961D99A">
                <w:rPr>
                  <w:rFonts w:ascii="Calibri" w:eastAsia="Times New Roman" w:hAnsi="Calibri" w:cs="Calibri"/>
                  <w:color w:val="0000FF"/>
                  <w:u w:val="single"/>
                </w:rPr>
                <w:t>Shatoi.scott@aamu.edu</w:t>
              </w:r>
            </w:hyperlink>
          </w:p>
          <w:p w14:paraId="2685EE11" w14:textId="77777777" w:rsidR="008E41F4" w:rsidRPr="00311DD2" w:rsidRDefault="63CA5F4E" w:rsidP="6961D99A">
            <w:pPr>
              <w:spacing w:after="0" w:line="235" w:lineRule="atLeast"/>
              <w:jc w:val="center"/>
              <w:rPr>
                <w:rFonts w:ascii="Calibri" w:eastAsia="Times New Roman" w:hAnsi="Calibri" w:cs="Calibri"/>
              </w:rPr>
            </w:pPr>
            <w:r w:rsidRPr="6961D99A">
              <w:rPr>
                <w:rFonts w:ascii="Times New Roman" w:hAnsi="Times New Roman" w:cs="Times New Roman"/>
              </w:rPr>
              <w:t>ZOOM Personal Meeting ID:</w:t>
            </w:r>
            <w:r w:rsidR="008E41F4">
              <w:br/>
            </w:r>
            <w:r>
              <w:t>744-338-</w:t>
            </w:r>
            <w:proofErr w:type="gramStart"/>
            <w:r>
              <w:t>6406</w:t>
            </w:r>
            <w:proofErr w:type="gramEnd"/>
          </w:p>
          <w:p w14:paraId="7A9C1ED8" w14:textId="1CA58F1E" w:rsidR="008E41F4" w:rsidRPr="00311DD2" w:rsidRDefault="008E41F4" w:rsidP="6961D99A">
            <w:pPr>
              <w:spacing w:after="0" w:line="235" w:lineRule="atLeast"/>
              <w:jc w:val="center"/>
              <w:rPr>
                <w:rFonts w:ascii="Calibri" w:eastAsia="Times New Roman" w:hAnsi="Calibri" w:cs="Calibri"/>
                <w:color w:val="0563C1"/>
                <w:u w:val="single"/>
              </w:rPr>
            </w:pPr>
          </w:p>
          <w:p w14:paraId="7291E199" w14:textId="77777777" w:rsidR="008E41F4" w:rsidRPr="00311DD2" w:rsidRDefault="008E41F4" w:rsidP="6961D99A">
            <w:pPr>
              <w:spacing w:after="0" w:line="235" w:lineRule="atLeast"/>
              <w:jc w:val="center"/>
              <w:rPr>
                <w:rFonts w:ascii="Calibri" w:eastAsia="Times New Roman" w:hAnsi="Calibri" w:cs="Calibri"/>
              </w:rPr>
            </w:pPr>
            <w:r w:rsidRPr="00311DD2">
              <w:rPr>
                <w:rFonts w:ascii="Calibri" w:eastAsia="Times New Roman" w:hAnsi="Calibri" w:cs="Calibri"/>
                <w:color w:val="0563C1"/>
                <w:u w:val="single"/>
                <w:bdr w:val="none" w:sz="0" w:space="0" w:color="auto" w:frame="1"/>
              </w:rPr>
              <w:t>256-372-8127</w:t>
            </w:r>
          </w:p>
          <w:p w14:paraId="61889A73" w14:textId="77777777" w:rsidR="008E41F4" w:rsidRDefault="00000000" w:rsidP="6961D99A">
            <w:pPr>
              <w:spacing w:after="0" w:line="235" w:lineRule="atLeast"/>
              <w:jc w:val="center"/>
              <w:rPr>
                <w:rFonts w:ascii="Calibri" w:eastAsia="Times New Roman" w:hAnsi="Calibri" w:cs="Calibri"/>
                <w:color w:val="0563C1"/>
                <w:u w:val="single"/>
                <w:bdr w:val="none" w:sz="0" w:space="0" w:color="auto" w:frame="1"/>
              </w:rPr>
            </w:pPr>
            <w:hyperlink r:id="rId12" w:history="1">
              <w:r w:rsidR="008E41F4" w:rsidRPr="00311DD2">
                <w:rPr>
                  <w:rStyle w:val="Hyperlink"/>
                  <w:rFonts w:ascii="Calibri" w:eastAsia="Times New Roman" w:hAnsi="Calibri" w:cs="Calibri"/>
                  <w:bdr w:val="none" w:sz="0" w:space="0" w:color="auto" w:frame="1"/>
                </w:rPr>
                <w:t>Kristy.lamar@aamu.edu</w:t>
              </w:r>
            </w:hyperlink>
          </w:p>
          <w:p w14:paraId="509A0EF5" w14:textId="77777777" w:rsidR="008E41F4" w:rsidRDefault="008E41F4" w:rsidP="6961D99A">
            <w:pPr>
              <w:pBdr>
                <w:top w:val="nil"/>
                <w:left w:val="nil"/>
                <w:bottom w:val="nil"/>
                <w:right w:val="nil"/>
                <w:between w:val="nil"/>
                <w:bar w:val="nil"/>
              </w:pBdr>
              <w:spacing w:after="0" w:line="240" w:lineRule="auto"/>
              <w:jc w:val="center"/>
              <w:rPr>
                <w:rStyle w:val="Hyperlink"/>
                <w:rFonts w:ascii="Times New Roman" w:hAnsi="Times New Roman"/>
                <w:bdr w:val="none" w:sz="0" w:space="0" w:color="auto" w:frame="1"/>
                <w:shd w:val="clear" w:color="auto" w:fill="FFFFFF"/>
              </w:rPr>
            </w:pPr>
            <w:r w:rsidRPr="003903B1">
              <w:rPr>
                <w:rFonts w:ascii="Times New Roman" w:hAnsi="Times New Roman" w:cs="Times New Roman"/>
                <w:u w:val="single"/>
              </w:rPr>
              <w:t>h</w:t>
            </w:r>
            <w:hyperlink r:id="rId13" w:tgtFrame="_blank" w:history="1">
              <w:r w:rsidRPr="00E9216A">
                <w:rPr>
                  <w:rStyle w:val="Hyperlink"/>
                  <w:rFonts w:ascii="Times New Roman" w:hAnsi="Times New Roman"/>
                  <w:bdr w:val="none" w:sz="0" w:space="0" w:color="auto" w:frame="1"/>
                  <w:shd w:val="clear" w:color="auto" w:fill="FFFFFF"/>
                </w:rPr>
                <w:t>ttps://aamu.zoom.us/my/kristy.lamar</w:t>
              </w:r>
            </w:hyperlink>
          </w:p>
          <w:p w14:paraId="52071CE6" w14:textId="408D2CF8" w:rsidR="6961D99A" w:rsidRDefault="6961D99A" w:rsidP="6961D99A">
            <w:pPr>
              <w:pBdr>
                <w:top w:val="nil"/>
                <w:left w:val="nil"/>
                <w:bottom w:val="nil"/>
                <w:right w:val="nil"/>
                <w:between w:val="nil"/>
                <w:bar w:val="nil"/>
              </w:pBdr>
              <w:spacing w:after="0" w:line="240" w:lineRule="auto"/>
              <w:jc w:val="center"/>
              <w:rPr>
                <w:rFonts w:ascii="Times New Roman" w:hAnsi="Times New Roman"/>
              </w:rPr>
            </w:pPr>
          </w:p>
          <w:p w14:paraId="76D73B06" w14:textId="77777777" w:rsidR="54465552" w:rsidRDefault="54465552" w:rsidP="6961D99A">
            <w:pPr>
              <w:spacing w:after="0" w:line="235" w:lineRule="atLeast"/>
              <w:jc w:val="center"/>
              <w:rPr>
                <w:rFonts w:ascii="Calibri" w:eastAsia="Times New Roman" w:hAnsi="Calibri" w:cs="Calibri"/>
              </w:rPr>
            </w:pPr>
            <w:r w:rsidRPr="6961D99A">
              <w:rPr>
                <w:rFonts w:ascii="Calibri" w:eastAsia="Times New Roman" w:hAnsi="Calibri" w:cs="Calibri"/>
              </w:rPr>
              <w:t>256-372-8002</w:t>
            </w:r>
          </w:p>
          <w:p w14:paraId="4478B20C" w14:textId="77777777" w:rsidR="54465552" w:rsidRDefault="00000000" w:rsidP="6961D99A">
            <w:pPr>
              <w:spacing w:after="0" w:line="235" w:lineRule="atLeast"/>
              <w:jc w:val="center"/>
              <w:rPr>
                <w:rFonts w:ascii="Calibri" w:eastAsia="Times New Roman" w:hAnsi="Calibri" w:cs="Calibri"/>
              </w:rPr>
            </w:pPr>
            <w:hyperlink r:id="rId14">
              <w:r w:rsidR="54465552" w:rsidRPr="6961D99A">
                <w:rPr>
                  <w:rFonts w:ascii="Calibri" w:eastAsia="Times New Roman" w:hAnsi="Calibri" w:cs="Calibri"/>
                  <w:color w:val="0000FF"/>
                  <w:u w:val="single"/>
                </w:rPr>
                <w:t>Sharon.brown@aamu.edu</w:t>
              </w:r>
            </w:hyperlink>
          </w:p>
          <w:p w14:paraId="6DC2C5D0" w14:textId="77777777" w:rsidR="54465552" w:rsidRDefault="54465552" w:rsidP="6961D99A">
            <w:pPr>
              <w:shd w:val="clear" w:color="auto" w:fill="FFFFFF" w:themeFill="background1"/>
              <w:spacing w:after="0" w:line="240" w:lineRule="auto"/>
              <w:jc w:val="center"/>
              <w:rPr>
                <w:rFonts w:ascii="Times New Roman" w:eastAsia="Times New Roman" w:hAnsi="Times New Roman" w:cs="Times New Roman"/>
                <w:color w:val="323130"/>
              </w:rPr>
            </w:pPr>
            <w:r w:rsidRPr="6961D99A">
              <w:rPr>
                <w:rFonts w:ascii="Times New Roman" w:eastAsia="Times New Roman" w:hAnsi="Times New Roman" w:cs="Times New Roman"/>
                <w:color w:val="323130"/>
              </w:rPr>
              <w:t>ZOOM Personal Meeting ID:</w:t>
            </w:r>
          </w:p>
          <w:p w14:paraId="5A33CA13" w14:textId="77777777" w:rsidR="54465552" w:rsidRDefault="54465552" w:rsidP="6961D99A">
            <w:pPr>
              <w:spacing w:after="0" w:line="235" w:lineRule="atLeast"/>
              <w:jc w:val="center"/>
              <w:rPr>
                <w:rFonts w:ascii="Calibri" w:eastAsia="Times New Roman" w:hAnsi="Calibri" w:cs="Calibri"/>
              </w:rPr>
            </w:pPr>
            <w:r w:rsidRPr="6961D99A">
              <w:rPr>
                <w:rFonts w:ascii="Times New Roman" w:eastAsia="Times New Roman" w:hAnsi="Times New Roman" w:cs="Times New Roman"/>
                <w:color w:val="323130"/>
              </w:rPr>
              <w:t>865-505-3215</w:t>
            </w:r>
          </w:p>
          <w:p w14:paraId="7940247B" w14:textId="3B3F8C13" w:rsidR="6961D99A" w:rsidRDefault="6961D99A" w:rsidP="6961D99A">
            <w:pPr>
              <w:pBdr>
                <w:top w:val="nil"/>
                <w:left w:val="nil"/>
                <w:bottom w:val="nil"/>
                <w:right w:val="nil"/>
                <w:between w:val="nil"/>
                <w:bar w:val="nil"/>
              </w:pBdr>
              <w:spacing w:after="0" w:line="240" w:lineRule="auto"/>
              <w:jc w:val="center"/>
              <w:rPr>
                <w:rFonts w:ascii="Times New Roman" w:hAnsi="Times New Roman"/>
              </w:rPr>
            </w:pPr>
          </w:p>
          <w:p w14:paraId="413CBD66" w14:textId="77777777" w:rsidR="008E41F4" w:rsidRPr="00311DD2" w:rsidRDefault="008E41F4" w:rsidP="6961D99A">
            <w:pPr>
              <w:spacing w:after="0" w:line="235" w:lineRule="atLeast"/>
              <w:jc w:val="center"/>
              <w:rPr>
                <w:rFonts w:ascii="Calibri" w:eastAsia="Times New Roman" w:hAnsi="Calibri" w:cs="Calibri"/>
              </w:rPr>
            </w:pPr>
          </w:p>
        </w:tc>
      </w:tr>
    </w:tbl>
    <w:p w14:paraId="1FC39945" w14:textId="77777777" w:rsidR="000310A8" w:rsidRDefault="000310A8" w:rsidP="000310A8"/>
    <w:p w14:paraId="0562CB0E" w14:textId="77777777" w:rsidR="000310A8" w:rsidRDefault="000310A8"/>
    <w:p w14:paraId="34CE0A41" w14:textId="77777777" w:rsidR="000310A8" w:rsidRDefault="000310A8"/>
    <w:bookmarkEnd w:id="0"/>
    <w:p w14:paraId="08CE6F91" w14:textId="77777777" w:rsidR="000310A8" w:rsidRDefault="000310A8"/>
    <w:p w14:paraId="61CDCEAD" w14:textId="77777777" w:rsidR="007D3392" w:rsidRDefault="007D3392" w:rsidP="007D3392">
      <w:pPr>
        <w:rPr>
          <w:rFonts w:ascii="Times New Roman" w:hAnsi="Times New Roman" w:cs="Times New Roman"/>
        </w:rPr>
      </w:pPr>
      <w:r>
        <w:rPr>
          <w:noProof/>
        </w:rPr>
        <w:lastRenderedPageBreak/>
        <w:drawing>
          <wp:inline distT="0" distB="0" distL="0" distR="0" wp14:anchorId="5035F2CB" wp14:editId="284A5F30">
            <wp:extent cx="5943600" cy="1571625"/>
            <wp:effectExtent l="0" t="0" r="0" b="9525"/>
            <wp:docPr id="6754927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6BB9E253" w14:textId="77777777" w:rsidR="007D3392" w:rsidRDefault="007D3392" w:rsidP="007D3392">
      <w:pPr>
        <w:rPr>
          <w:rFonts w:ascii="Times New Roman" w:hAnsi="Times New Roman" w:cs="Times New Roman"/>
        </w:rPr>
      </w:pPr>
    </w:p>
    <w:p w14:paraId="482C34FE" w14:textId="29B4DD04" w:rsidR="007D3392" w:rsidRPr="00D84A4D" w:rsidRDefault="7591FE34" w:rsidP="007D3392">
      <w:pPr>
        <w:rPr>
          <w:noProof/>
        </w:rPr>
      </w:pPr>
      <w:r w:rsidRPr="7591FE34">
        <w:rPr>
          <w:rFonts w:ascii="Times New Roman" w:hAnsi="Times New Roman" w:cs="Times New Roman"/>
        </w:rPr>
        <w:t>Welcome to the Counseling Program!</w:t>
      </w:r>
    </w:p>
    <w:p w14:paraId="21828602" w14:textId="4DA6B1A8" w:rsidR="007D3392" w:rsidRDefault="39C15FF5" w:rsidP="7591FE34">
      <w:pPr>
        <w:rPr>
          <w:rFonts w:ascii="Times New Roman" w:hAnsi="Times New Roman" w:cs="Times New Roman"/>
          <w:b/>
          <w:bCs/>
        </w:rPr>
      </w:pPr>
      <w:r w:rsidRPr="39C15FF5">
        <w:rPr>
          <w:rFonts w:ascii="Times New Roman" w:hAnsi="Times New Roman" w:cs="Times New Roman"/>
        </w:rPr>
        <w:t xml:space="preserve">You have been accepted into the Master's in Counseling Program with a specialization in Rehabilitation Counseling.  Your graduation diploma will list your program/major as </w:t>
      </w:r>
      <w:r w:rsidRPr="39C15FF5">
        <w:rPr>
          <w:rFonts w:ascii="Times New Roman" w:hAnsi="Times New Roman" w:cs="Times New Roman"/>
          <w:b/>
          <w:bCs/>
        </w:rPr>
        <w:t>Counseling;</w:t>
      </w:r>
      <w:r w:rsidRPr="39C15FF5">
        <w:rPr>
          <w:rFonts w:ascii="Times New Roman" w:hAnsi="Times New Roman" w:cs="Times New Roman"/>
        </w:rPr>
        <w:t xml:space="preserve"> </w:t>
      </w:r>
      <w:r w:rsidR="005D20EE">
        <w:rPr>
          <w:rFonts w:ascii="Times New Roman" w:hAnsi="Times New Roman" w:cs="Times New Roman"/>
        </w:rPr>
        <w:t>and</w:t>
      </w:r>
      <w:r w:rsidRPr="39C15FF5">
        <w:rPr>
          <w:rFonts w:ascii="Times New Roman" w:hAnsi="Times New Roman" w:cs="Times New Roman"/>
        </w:rPr>
        <w:t xml:space="preserve"> your transcript will indicate your degree </w:t>
      </w:r>
      <w:r w:rsidR="005D20EE">
        <w:rPr>
          <w:rFonts w:ascii="Times New Roman" w:hAnsi="Times New Roman" w:cs="Times New Roman"/>
          <w:b/>
          <w:bCs/>
        </w:rPr>
        <w:t>specialty in Rehabilitation Counseling</w:t>
      </w:r>
      <w:r w:rsidRPr="39C15FF5">
        <w:rPr>
          <w:rFonts w:ascii="Times New Roman" w:hAnsi="Times New Roman" w:cs="Times New Roman"/>
          <w:b/>
          <w:bCs/>
        </w:rPr>
        <w:t>.</w:t>
      </w:r>
    </w:p>
    <w:p w14:paraId="493A5B53" w14:textId="77777777" w:rsidR="007D3392" w:rsidRDefault="007D3392" w:rsidP="007D3392">
      <w:pPr>
        <w:rPr>
          <w:rFonts w:ascii="Times New Roman" w:hAnsi="Times New Roman" w:cs="Times New Roman"/>
        </w:rPr>
      </w:pPr>
      <w:r>
        <w:rPr>
          <w:rFonts w:ascii="Times New Roman" w:hAnsi="Times New Roman" w:cs="Times New Roman"/>
        </w:rPr>
        <w:t>You are expected to be more self-motivated tha</w:t>
      </w:r>
      <w:r w:rsidR="006E12C9">
        <w:rPr>
          <w:rFonts w:ascii="Times New Roman" w:hAnsi="Times New Roman" w:cs="Times New Roman"/>
        </w:rPr>
        <w:t>n</w:t>
      </w:r>
      <w:r>
        <w:rPr>
          <w:rFonts w:ascii="Times New Roman" w:hAnsi="Times New Roman" w:cs="Times New Roman"/>
        </w:rPr>
        <w:t xml:space="preserve"> you were in your undergraduate program.  It is your responsibility to control your own education and determine your path.  This involves multitasking and managing your time effectively. You will be required to read a lot of new material and make sense of it in a short period of time.  Graduate students are expected to have </w:t>
      </w:r>
      <w:r w:rsidR="006E12C9">
        <w:rPr>
          <w:rFonts w:ascii="Times New Roman" w:hAnsi="Times New Roman" w:cs="Times New Roman"/>
        </w:rPr>
        <w:t xml:space="preserve">advanced writing skills; </w:t>
      </w:r>
      <w:r>
        <w:rPr>
          <w:rFonts w:ascii="Times New Roman" w:hAnsi="Times New Roman" w:cs="Times New Roman"/>
        </w:rPr>
        <w:t>students who are not strong writers are encouraged to seek assistance from the University’s Writing Center. Students should also strengthen their oral presentation skills as often as possible.  To be a successful student in our program and beyond, you must work hard and always be willing to learn.  It is your responsibility, in consultation with your primary advisor, to make certain all requirements of the Program and the school of Graduate Studies are fulfilled.</w:t>
      </w:r>
    </w:p>
    <w:p w14:paraId="2124C97C" w14:textId="31C69CE8" w:rsidR="007D3392" w:rsidRDefault="007D3392" w:rsidP="007D3392">
      <w:pPr>
        <w:rPr>
          <w:rFonts w:ascii="Times New Roman" w:hAnsi="Times New Roman" w:cs="Times New Roman"/>
        </w:rPr>
      </w:pPr>
      <w:r w:rsidRPr="2FA8E43D">
        <w:rPr>
          <w:rFonts w:ascii="Times New Roman" w:hAnsi="Times New Roman" w:cs="Times New Roman"/>
        </w:rPr>
        <w:t>Our program provides intensive master’s degree-level education and training primarily oriented toward the local and regional job markets.  Additionally, the program prepares students for further graduate education.  Several st</w:t>
      </w:r>
      <w:r w:rsidR="006E12C9" w:rsidRPr="2FA8E43D">
        <w:rPr>
          <w:rFonts w:ascii="Times New Roman" w:hAnsi="Times New Roman" w:cs="Times New Roman"/>
        </w:rPr>
        <w:t>udents have been accepted in</w:t>
      </w:r>
      <w:r w:rsidRPr="2FA8E43D">
        <w:rPr>
          <w:rFonts w:ascii="Times New Roman" w:hAnsi="Times New Roman" w:cs="Times New Roman"/>
        </w:rPr>
        <w:t xml:space="preserve"> Ph.D. and post master's programs.  Many students have earned the ALC and/or LPC certifications.  Most of our graduates are employed.</w:t>
      </w:r>
    </w:p>
    <w:p w14:paraId="27706AF9" w14:textId="6EC25AA6" w:rsidR="2DF162A3" w:rsidRDefault="2DF162A3" w:rsidP="2DF162A3">
      <w:pPr>
        <w:rPr>
          <w:rFonts w:ascii="Times New Roman" w:hAnsi="Times New Roman" w:cs="Times New Roman"/>
        </w:rPr>
      </w:pPr>
    </w:p>
    <w:p w14:paraId="622BB8B8" w14:textId="537902D8" w:rsidR="2DF162A3" w:rsidRDefault="2DF162A3" w:rsidP="2DF162A3">
      <w:pPr>
        <w:rPr>
          <w:rFonts w:ascii="Times New Roman" w:hAnsi="Times New Roman" w:cs="Times New Roman"/>
        </w:rPr>
      </w:pPr>
    </w:p>
    <w:p w14:paraId="0AC38E4C" w14:textId="31F62C0E" w:rsidR="2DF162A3" w:rsidRDefault="2DF162A3" w:rsidP="2DF162A3">
      <w:pPr>
        <w:rPr>
          <w:rFonts w:ascii="Times New Roman" w:hAnsi="Times New Roman" w:cs="Times New Roman"/>
        </w:rPr>
      </w:pPr>
    </w:p>
    <w:p w14:paraId="0E601A39" w14:textId="16C086D6" w:rsidR="2DF162A3" w:rsidRDefault="2DF162A3" w:rsidP="2DF162A3">
      <w:pPr>
        <w:rPr>
          <w:rFonts w:ascii="Times New Roman" w:hAnsi="Times New Roman" w:cs="Times New Roman"/>
        </w:rPr>
      </w:pPr>
    </w:p>
    <w:p w14:paraId="2FA446B6" w14:textId="7593A794" w:rsidR="2DF162A3" w:rsidRDefault="2DF162A3" w:rsidP="2DF162A3">
      <w:pPr>
        <w:rPr>
          <w:rFonts w:ascii="Times New Roman" w:hAnsi="Times New Roman" w:cs="Times New Roman"/>
        </w:rPr>
      </w:pPr>
    </w:p>
    <w:p w14:paraId="7F36D72C" w14:textId="30F5375C" w:rsidR="2DF162A3" w:rsidRDefault="2DF162A3" w:rsidP="2DF162A3">
      <w:pPr>
        <w:rPr>
          <w:rFonts w:ascii="Times New Roman" w:hAnsi="Times New Roman" w:cs="Times New Roman"/>
        </w:rPr>
      </w:pPr>
    </w:p>
    <w:p w14:paraId="09D29B84" w14:textId="0C47A471" w:rsidR="2DF162A3" w:rsidRDefault="2DF162A3" w:rsidP="2DF162A3">
      <w:pPr>
        <w:rPr>
          <w:rFonts w:ascii="Times New Roman" w:hAnsi="Times New Roman" w:cs="Times New Roman"/>
        </w:rPr>
      </w:pPr>
    </w:p>
    <w:p w14:paraId="337C3D45" w14:textId="77777777" w:rsidR="00F83F80" w:rsidRDefault="00F83F80" w:rsidP="2DF162A3">
      <w:pPr>
        <w:rPr>
          <w:rFonts w:ascii="Times New Roman" w:hAnsi="Times New Roman" w:cs="Times New Roman"/>
        </w:rPr>
      </w:pPr>
    </w:p>
    <w:p w14:paraId="6EE431B9" w14:textId="6A2E8529" w:rsidR="2DF162A3" w:rsidRDefault="2DF162A3" w:rsidP="2DF162A3">
      <w:pPr>
        <w:rPr>
          <w:rFonts w:ascii="Times New Roman" w:hAnsi="Times New Roman" w:cs="Times New Roman"/>
        </w:rPr>
      </w:pPr>
    </w:p>
    <w:p w14:paraId="1BBA9954" w14:textId="306FAE34" w:rsidR="2DF162A3" w:rsidRDefault="2DF162A3" w:rsidP="2DF162A3">
      <w:pPr>
        <w:rPr>
          <w:rFonts w:ascii="Times New Roman" w:hAnsi="Times New Roman" w:cs="Times New Roman"/>
        </w:rPr>
      </w:pPr>
    </w:p>
    <w:p w14:paraId="785B157D" w14:textId="77777777" w:rsidR="007D3392" w:rsidRDefault="007D3392" w:rsidP="007D3392">
      <w:pPr>
        <w:rPr>
          <w:rFonts w:ascii="Times New Roman" w:hAnsi="Times New Roman" w:cs="Times New Roman"/>
          <w:b/>
        </w:rPr>
      </w:pPr>
      <w:r>
        <w:rPr>
          <w:rFonts w:ascii="Times New Roman" w:hAnsi="Times New Roman" w:cs="Times New Roman"/>
          <w:b/>
        </w:rPr>
        <w:lastRenderedPageBreak/>
        <w:t>Program Expectations of Graduate Students</w:t>
      </w:r>
    </w:p>
    <w:p w14:paraId="64318F6A" w14:textId="77777777" w:rsidR="007D3392" w:rsidRDefault="007D3392" w:rsidP="007D3392">
      <w:pPr>
        <w:pStyle w:val="ListParagraph"/>
        <w:numPr>
          <w:ilvl w:val="0"/>
          <w:numId w:val="1"/>
        </w:numPr>
        <w:rPr>
          <w:rFonts w:ascii="Times New Roman" w:hAnsi="Times New Roman" w:cs="Times New Roman"/>
        </w:rPr>
      </w:pPr>
      <w:r>
        <w:rPr>
          <w:rFonts w:ascii="Times New Roman" w:hAnsi="Times New Roman" w:cs="Times New Roman"/>
        </w:rPr>
        <w:t>Exhibit mature, professional, ethical, and civil behavior in all interactions with faculty and staff in accordance with the Alabama A&amp;M University’s code of conduct, and the University’s policies governing discrimination and harassment.</w:t>
      </w:r>
    </w:p>
    <w:p w14:paraId="208A4F90" w14:textId="77777777" w:rsidR="007D3392" w:rsidRDefault="007D3392" w:rsidP="007D3392">
      <w:pPr>
        <w:pStyle w:val="ListParagraph"/>
        <w:numPr>
          <w:ilvl w:val="0"/>
          <w:numId w:val="1"/>
        </w:numPr>
        <w:rPr>
          <w:rFonts w:ascii="Times New Roman" w:hAnsi="Times New Roman" w:cs="Times New Roman"/>
        </w:rPr>
      </w:pPr>
      <w:r>
        <w:rPr>
          <w:rFonts w:ascii="Times New Roman" w:hAnsi="Times New Roman" w:cs="Times New Roman"/>
        </w:rPr>
        <w:t>Exercise the highest integrity in taking examinations and in collecting, analyzing, and presenting research data.</w:t>
      </w:r>
    </w:p>
    <w:p w14:paraId="02DDCF0F" w14:textId="77777777" w:rsidR="007D3392" w:rsidRDefault="007D3392" w:rsidP="007D3392">
      <w:pPr>
        <w:pStyle w:val="ListParagraph"/>
        <w:numPr>
          <w:ilvl w:val="0"/>
          <w:numId w:val="1"/>
        </w:numPr>
        <w:rPr>
          <w:rFonts w:ascii="Times New Roman" w:hAnsi="Times New Roman" w:cs="Times New Roman"/>
        </w:rPr>
      </w:pPr>
      <w:r>
        <w:rPr>
          <w:rFonts w:ascii="Times New Roman" w:hAnsi="Times New Roman" w:cs="Times New Roman"/>
        </w:rPr>
        <w:t xml:space="preserve">Take primary responsibility to be informed about policies and regulations governing one’s graduate </w:t>
      </w:r>
      <w:proofErr w:type="gramStart"/>
      <w:r>
        <w:rPr>
          <w:rFonts w:ascii="Times New Roman" w:hAnsi="Times New Roman" w:cs="Times New Roman"/>
        </w:rPr>
        <w:t>studies</w:t>
      </w:r>
      <w:proofErr w:type="gramEnd"/>
    </w:p>
    <w:p w14:paraId="1315A260" w14:textId="77777777" w:rsidR="007D3392" w:rsidRDefault="007D3392" w:rsidP="007D3392">
      <w:pPr>
        <w:pStyle w:val="ListParagraph"/>
        <w:numPr>
          <w:ilvl w:val="0"/>
          <w:numId w:val="1"/>
        </w:numPr>
        <w:rPr>
          <w:rFonts w:ascii="Times New Roman" w:hAnsi="Times New Roman" w:cs="Times New Roman"/>
        </w:rPr>
      </w:pPr>
      <w:r>
        <w:rPr>
          <w:rFonts w:ascii="Times New Roman" w:hAnsi="Times New Roman" w:cs="Times New Roman"/>
        </w:rPr>
        <w:t>Communicate regularly with faculty advisors regarding progress in the selected concentration.</w:t>
      </w:r>
    </w:p>
    <w:p w14:paraId="2ADCF95E" w14:textId="77777777" w:rsidR="009720B7" w:rsidRDefault="009720B7" w:rsidP="007D3392">
      <w:pPr>
        <w:rPr>
          <w:rFonts w:ascii="Times New Roman" w:hAnsi="Times New Roman" w:cs="Times New Roman"/>
          <w:b/>
        </w:rPr>
      </w:pPr>
      <w:r>
        <w:rPr>
          <w:rFonts w:ascii="Times New Roman" w:hAnsi="Times New Roman" w:cs="Times New Roman"/>
          <w:b/>
        </w:rPr>
        <w:t>Program of Study</w:t>
      </w:r>
    </w:p>
    <w:p w14:paraId="11D8D4B8" w14:textId="36F1E633" w:rsidR="009720B7" w:rsidRDefault="009720B7" w:rsidP="007D3392">
      <w:pPr>
        <w:rPr>
          <w:rFonts w:ascii="Times New Roman" w:hAnsi="Times New Roman" w:cs="Times New Roman"/>
        </w:rPr>
      </w:pPr>
      <w:r>
        <w:rPr>
          <w:rFonts w:ascii="Times New Roman" w:hAnsi="Times New Roman" w:cs="Times New Roman"/>
        </w:rPr>
        <w:t xml:space="preserve">Each graduate student is required to prepare a program of study in consultation with his or her major advisor(s).  Completed programs of studies must be received from each student by the </w:t>
      </w:r>
      <w:r w:rsidRPr="00D05D85">
        <w:rPr>
          <w:rFonts w:ascii="Times New Roman" w:hAnsi="Times New Roman" w:cs="Times New Roman"/>
          <w:b/>
        </w:rPr>
        <w:t>start of the second semester of enrollment</w:t>
      </w:r>
      <w:r>
        <w:rPr>
          <w:rFonts w:ascii="Times New Roman" w:hAnsi="Times New Roman" w:cs="Times New Roman"/>
        </w:rPr>
        <w:t xml:space="preserve">.  Students who do not file a program of study within the specified deadline will not be allowed to register for the next term.  Programs of study must include a detailed listing of the available options within each student’s area of emphasis.  Only under extreme circumstances and with adequate justification should changes be made to programs of study. All changes to programs of studies must have the approval of the student advisor, Department </w:t>
      </w:r>
      <w:r w:rsidR="00051190">
        <w:rPr>
          <w:rFonts w:ascii="Times New Roman" w:hAnsi="Times New Roman" w:cs="Times New Roman"/>
        </w:rPr>
        <w:t>Chairperson,</w:t>
      </w:r>
      <w:r>
        <w:rPr>
          <w:rFonts w:ascii="Times New Roman" w:hAnsi="Times New Roman" w:cs="Times New Roman"/>
        </w:rPr>
        <w:t xml:space="preserve"> and the Dean of the respective school.</w:t>
      </w:r>
    </w:p>
    <w:p w14:paraId="4B5BF173" w14:textId="77777777" w:rsidR="009720B7" w:rsidRDefault="009720B7" w:rsidP="007D3392">
      <w:pPr>
        <w:rPr>
          <w:rFonts w:ascii="Times New Roman" w:hAnsi="Times New Roman" w:cs="Times New Roman"/>
        </w:rPr>
      </w:pPr>
      <w:r>
        <w:rPr>
          <w:rFonts w:ascii="Times New Roman" w:hAnsi="Times New Roman" w:cs="Times New Roman"/>
        </w:rPr>
        <w:t>All changes in the planned degree program must be made at least one semester prior to the student’s application for graduation.  Under no circumstances should a change in the program be requested for failing a required course.</w:t>
      </w:r>
    </w:p>
    <w:p w14:paraId="331D1D2E" w14:textId="77777777" w:rsidR="009720B7" w:rsidRDefault="009720B7" w:rsidP="007D3392">
      <w:pPr>
        <w:rPr>
          <w:rFonts w:ascii="Times New Roman" w:hAnsi="Times New Roman" w:cs="Times New Roman"/>
          <w:b/>
        </w:rPr>
      </w:pPr>
      <w:r>
        <w:rPr>
          <w:rFonts w:ascii="Times New Roman" w:hAnsi="Times New Roman" w:cs="Times New Roman"/>
          <w:b/>
        </w:rPr>
        <w:t>Change of Program</w:t>
      </w:r>
    </w:p>
    <w:p w14:paraId="64756BD0" w14:textId="12866279" w:rsidR="009720B7" w:rsidRDefault="009720B7" w:rsidP="007D3392">
      <w:pPr>
        <w:rPr>
          <w:rFonts w:ascii="Times New Roman" w:hAnsi="Times New Roman" w:cs="Times New Roman"/>
        </w:rPr>
      </w:pPr>
      <w:r>
        <w:rPr>
          <w:rFonts w:ascii="Times New Roman" w:hAnsi="Times New Roman" w:cs="Times New Roman"/>
        </w:rPr>
        <w:t>Students who wish to change their major will complete an advising session with either the current program advisor or a program advisor for the intended major.  The student will complete a Change of Program Form available on-line, which must be approved by the Program Advisor</w:t>
      </w:r>
      <w:r w:rsidR="00014889">
        <w:rPr>
          <w:rFonts w:ascii="Times New Roman" w:hAnsi="Times New Roman" w:cs="Times New Roman"/>
        </w:rPr>
        <w:t xml:space="preserve">, Department Chairperson, and Dean of the School in which the student wishes to enroll.  The signed application is sent to the Office of Graduate Studies for processing. All coursework regardless of major </w:t>
      </w:r>
      <w:r w:rsidR="00F96289">
        <w:rPr>
          <w:rFonts w:ascii="Times New Roman" w:hAnsi="Times New Roman" w:cs="Times New Roman"/>
        </w:rPr>
        <w:t>remains</w:t>
      </w:r>
      <w:r w:rsidR="00014889">
        <w:rPr>
          <w:rFonts w:ascii="Times New Roman" w:hAnsi="Times New Roman" w:cs="Times New Roman"/>
        </w:rPr>
        <w:t xml:space="preserve"> on the student’s transcript and is used to calculate the grade point average.</w:t>
      </w:r>
    </w:p>
    <w:p w14:paraId="2E2FA686" w14:textId="77777777" w:rsidR="00FE1CE2" w:rsidRDefault="00FE1CE2" w:rsidP="007D3392">
      <w:pPr>
        <w:rPr>
          <w:rFonts w:ascii="Times New Roman" w:hAnsi="Times New Roman" w:cs="Times New Roman"/>
          <w:b/>
        </w:rPr>
      </w:pPr>
      <w:r>
        <w:rPr>
          <w:rFonts w:ascii="Times New Roman" w:hAnsi="Times New Roman" w:cs="Times New Roman"/>
          <w:b/>
        </w:rPr>
        <w:t>Academic Probation</w:t>
      </w:r>
    </w:p>
    <w:p w14:paraId="4327AC3A" w14:textId="77777777" w:rsidR="00FE1CE2" w:rsidRDefault="00FE1CE2" w:rsidP="007D3392">
      <w:pPr>
        <w:rPr>
          <w:rFonts w:ascii="Times New Roman" w:hAnsi="Times New Roman" w:cs="Times New Roman"/>
        </w:rPr>
      </w:pPr>
      <w:r w:rsidRPr="2DF162A3">
        <w:rPr>
          <w:rFonts w:ascii="Times New Roman" w:hAnsi="Times New Roman" w:cs="Times New Roman"/>
        </w:rPr>
        <w:t xml:space="preserve">Students enrolled in graduate degree programs offered by Alabama Agricultural &amp; Mechanical University are expected to maintain a 3.0 cumulative grade-point average.  Students whose cumulative grade-point average fall below 3.0 and are above 2.5, or who fail to make satisfactory progress, will be placed on academic probation.  Students placed on academic probation are required to restore their cumulative grade point average to 3.0 within nine </w:t>
      </w:r>
      <w:r w:rsidR="007A4443" w:rsidRPr="2DF162A3">
        <w:rPr>
          <w:rFonts w:ascii="Times New Roman" w:hAnsi="Times New Roman" w:cs="Times New Roman"/>
        </w:rPr>
        <w:t>additional semester hours of graduate work, including repeated and dropped courses.  Failure to do so may result in dismissal from graduate study. Graduate students whose cumulative GPA falls below 2.5 in any given semester are subject to dismissal, at the discretion of the Dean of Graduate Studies.  However, if permission is granted for an additional semester of study, the student will remain on probation and will be limited to six credit hours of enrollment.  Students must maintain a semester GPA of 3.0 at the end of the probationary semester.  Failure to attain the requisite GPA will result in the student being dismissed.  Students who attain the requisite semester GPS will remain on probation. Individual departments may have other requirements.</w:t>
      </w:r>
    </w:p>
    <w:p w14:paraId="1DD30D77" w14:textId="004CB867" w:rsidR="2DF162A3" w:rsidRDefault="2DF162A3" w:rsidP="2DF162A3">
      <w:pPr>
        <w:rPr>
          <w:rFonts w:ascii="Times New Roman" w:hAnsi="Times New Roman" w:cs="Times New Roman"/>
        </w:rPr>
      </w:pPr>
    </w:p>
    <w:p w14:paraId="6B913D31" w14:textId="66C9FCB1" w:rsidR="2DF162A3" w:rsidRDefault="2DF162A3" w:rsidP="2DF162A3">
      <w:pPr>
        <w:rPr>
          <w:rFonts w:ascii="Times New Roman" w:hAnsi="Times New Roman" w:cs="Times New Roman"/>
        </w:rPr>
      </w:pPr>
    </w:p>
    <w:p w14:paraId="5BA8A4F8" w14:textId="77777777" w:rsidR="00070030" w:rsidRDefault="00070030" w:rsidP="007D3392">
      <w:pPr>
        <w:rPr>
          <w:rFonts w:ascii="Times New Roman" w:hAnsi="Times New Roman" w:cs="Times New Roman"/>
          <w:b/>
        </w:rPr>
      </w:pPr>
      <w:r>
        <w:rPr>
          <w:rFonts w:ascii="Times New Roman" w:hAnsi="Times New Roman" w:cs="Times New Roman"/>
          <w:b/>
        </w:rPr>
        <w:t>Dismissal</w:t>
      </w:r>
    </w:p>
    <w:p w14:paraId="444D2295" w14:textId="77777777" w:rsidR="00070030" w:rsidRDefault="00070030" w:rsidP="007D3392">
      <w:pPr>
        <w:rPr>
          <w:rFonts w:ascii="Times New Roman" w:hAnsi="Times New Roman" w:cs="Times New Roman"/>
        </w:rPr>
      </w:pPr>
      <w:r>
        <w:rPr>
          <w:rFonts w:ascii="Times New Roman" w:hAnsi="Times New Roman" w:cs="Times New Roman"/>
        </w:rPr>
        <w:t>Students wishing to be readmitted following a suspension must wait at least one year before applying. (One year is defined as two semesters or one semester and one summer session.)  During this period, they are ineligible for admission to any program at Alabama Agricultural and Mechanical University.  However, a grade below B after readmission in any course will result in dismissal from further graduate study.</w:t>
      </w:r>
    </w:p>
    <w:p w14:paraId="615F162C" w14:textId="77777777" w:rsidR="00070030" w:rsidRDefault="00070030" w:rsidP="007D3392">
      <w:pPr>
        <w:rPr>
          <w:rFonts w:ascii="Times New Roman" w:hAnsi="Times New Roman" w:cs="Times New Roman"/>
          <w:b/>
        </w:rPr>
      </w:pPr>
      <w:r>
        <w:rPr>
          <w:rFonts w:ascii="Times New Roman" w:hAnsi="Times New Roman" w:cs="Times New Roman"/>
          <w:b/>
        </w:rPr>
        <w:t>Student Appeal Process</w:t>
      </w:r>
    </w:p>
    <w:p w14:paraId="6FCD7048" w14:textId="77777777" w:rsidR="00070030" w:rsidRPr="00070030" w:rsidRDefault="00070030" w:rsidP="007D3392">
      <w:pPr>
        <w:rPr>
          <w:rFonts w:ascii="Times New Roman" w:hAnsi="Times New Roman" w:cs="Times New Roman"/>
        </w:rPr>
      </w:pPr>
      <w:r>
        <w:rPr>
          <w:rFonts w:ascii="Times New Roman" w:hAnsi="Times New Roman" w:cs="Times New Roman"/>
        </w:rPr>
        <w:t xml:space="preserve">Any graduate student may appeal for variations in university-wide graduate policies and regulations by submitting a written grievance to the Dean of Graduate Studies.  </w:t>
      </w:r>
    </w:p>
    <w:p w14:paraId="1DA131F6" w14:textId="77777777" w:rsidR="007D3392" w:rsidRDefault="007D3392" w:rsidP="007D3392">
      <w:pPr>
        <w:rPr>
          <w:rFonts w:ascii="Times New Roman" w:hAnsi="Times New Roman" w:cs="Times New Roman"/>
          <w:b/>
        </w:rPr>
      </w:pPr>
      <w:r>
        <w:rPr>
          <w:rFonts w:ascii="Times New Roman" w:hAnsi="Times New Roman" w:cs="Times New Roman"/>
          <w:b/>
        </w:rPr>
        <w:t>Comprehensive Exam</w:t>
      </w:r>
    </w:p>
    <w:p w14:paraId="647D74DA" w14:textId="74F8AC51" w:rsidR="007D3392" w:rsidRDefault="7591FE34" w:rsidP="007D3392">
      <w:pPr>
        <w:rPr>
          <w:rFonts w:ascii="Times New Roman" w:hAnsi="Times New Roman" w:cs="Times New Roman"/>
        </w:rPr>
      </w:pPr>
      <w:r w:rsidRPr="7591FE34">
        <w:rPr>
          <w:rFonts w:ascii="Times New Roman" w:hAnsi="Times New Roman" w:cs="Times New Roman"/>
        </w:rPr>
        <w:t xml:space="preserve">Students should begin preparing for the Comprehensive Exam (Comps) as soon as they are admitted into the program.  All non-thesis students pursuing a </w:t>
      </w:r>
      <w:proofErr w:type="gramStart"/>
      <w:r w:rsidRPr="7591FE34">
        <w:rPr>
          <w:rFonts w:ascii="Times New Roman" w:hAnsi="Times New Roman" w:cs="Times New Roman"/>
        </w:rPr>
        <w:t>Master’s in Counseling</w:t>
      </w:r>
      <w:proofErr w:type="gramEnd"/>
      <w:r w:rsidRPr="7591FE34">
        <w:rPr>
          <w:rFonts w:ascii="Times New Roman" w:hAnsi="Times New Roman" w:cs="Times New Roman"/>
        </w:rPr>
        <w:t xml:space="preserve"> must complete and pass the Comprehensive Examination.  It is administered three times a year – Fall, Spring, and Summer.  The percentage for passing is 70%.  Students </w:t>
      </w:r>
      <w:r w:rsidR="00F96289">
        <w:rPr>
          <w:rFonts w:ascii="Times New Roman" w:hAnsi="Times New Roman" w:cs="Times New Roman"/>
        </w:rPr>
        <w:t xml:space="preserve">are </w:t>
      </w:r>
      <w:r w:rsidRPr="7591FE34">
        <w:rPr>
          <w:rFonts w:ascii="Times New Roman" w:hAnsi="Times New Roman" w:cs="Times New Roman"/>
        </w:rPr>
        <w:t xml:space="preserve">required to retake the component(s) of the Comps that </w:t>
      </w:r>
      <w:r w:rsidR="0015010D">
        <w:rPr>
          <w:rFonts w:ascii="Times New Roman" w:hAnsi="Times New Roman" w:cs="Times New Roman"/>
        </w:rPr>
        <w:t>were</w:t>
      </w:r>
      <w:r w:rsidRPr="7591FE34">
        <w:rPr>
          <w:rFonts w:ascii="Times New Roman" w:hAnsi="Times New Roman" w:cs="Times New Roman"/>
        </w:rPr>
        <w:t xml:space="preserve"> not passed successfully.  One semester must elapse before the student can retake the Comps. Make sure you apply for Comps, see the Graduate Bulletin for application procedures.</w:t>
      </w:r>
    </w:p>
    <w:p w14:paraId="58FFD7AA" w14:textId="77777777" w:rsidR="007D3392" w:rsidRDefault="007D3392" w:rsidP="007D3392">
      <w:pPr>
        <w:rPr>
          <w:rFonts w:ascii="Times New Roman" w:hAnsi="Times New Roman" w:cs="Times New Roman"/>
          <w:b/>
        </w:rPr>
      </w:pPr>
      <w:r>
        <w:rPr>
          <w:rFonts w:ascii="Times New Roman" w:hAnsi="Times New Roman" w:cs="Times New Roman"/>
          <w:b/>
        </w:rPr>
        <w:t>Thesis</w:t>
      </w:r>
    </w:p>
    <w:p w14:paraId="7C22CB96" w14:textId="23390ADE" w:rsidR="007D3392" w:rsidRDefault="007D3392" w:rsidP="007D3392">
      <w:pPr>
        <w:rPr>
          <w:rFonts w:ascii="Times New Roman" w:hAnsi="Times New Roman" w:cs="Times New Roman"/>
        </w:rPr>
      </w:pPr>
      <w:r>
        <w:rPr>
          <w:rFonts w:ascii="Times New Roman" w:hAnsi="Times New Roman" w:cs="Times New Roman"/>
        </w:rPr>
        <w:t xml:space="preserve">During the preparation of your final </w:t>
      </w:r>
      <w:proofErr w:type="gramStart"/>
      <w:r>
        <w:rPr>
          <w:rFonts w:ascii="Times New Roman" w:hAnsi="Times New Roman" w:cs="Times New Roman"/>
        </w:rPr>
        <w:t>Master’s</w:t>
      </w:r>
      <w:proofErr w:type="gramEnd"/>
      <w:r>
        <w:rPr>
          <w:rFonts w:ascii="Times New Roman" w:hAnsi="Times New Roman" w:cs="Times New Roman"/>
        </w:rPr>
        <w:t xml:space="preserve"> thesis, it is imperative that you adhere to the School of Graduate </w:t>
      </w:r>
      <w:r w:rsidR="0015010D">
        <w:rPr>
          <w:rFonts w:ascii="Times New Roman" w:hAnsi="Times New Roman" w:cs="Times New Roman"/>
        </w:rPr>
        <w:t>Studies</w:t>
      </w:r>
      <w:r>
        <w:rPr>
          <w:rFonts w:ascii="Times New Roman" w:hAnsi="Times New Roman" w:cs="Times New Roman"/>
        </w:rPr>
        <w:t xml:space="preserve"> policies and procedures to ensure that the publication of your research adheres to Alabama A&amp;M University guidelines.  Students have until the end of their second semester to complete a Planned Degree Program, attend the thesis/dissertation preparation workshop, </w:t>
      </w:r>
      <w:r w:rsidR="0015010D">
        <w:rPr>
          <w:rFonts w:ascii="Times New Roman" w:hAnsi="Times New Roman" w:cs="Times New Roman"/>
        </w:rPr>
        <w:t xml:space="preserve">and </w:t>
      </w:r>
      <w:r>
        <w:rPr>
          <w:rFonts w:ascii="Times New Roman" w:hAnsi="Times New Roman" w:cs="Times New Roman"/>
        </w:rPr>
        <w:t xml:space="preserve">prepare an acceptable thesis or dissertation proposal.  Students are advised to consult with the Graduate Handbook for the most </w:t>
      </w:r>
      <w:r w:rsidR="0015010D">
        <w:rPr>
          <w:rFonts w:ascii="Times New Roman" w:hAnsi="Times New Roman" w:cs="Times New Roman"/>
        </w:rPr>
        <w:t>up-to-date</w:t>
      </w:r>
      <w:r>
        <w:rPr>
          <w:rFonts w:ascii="Times New Roman" w:hAnsi="Times New Roman" w:cs="Times New Roman"/>
        </w:rPr>
        <w:t xml:space="preserve"> information on Thesis guidelines and due dates.</w:t>
      </w:r>
    </w:p>
    <w:p w14:paraId="1FD6F86C" w14:textId="77777777" w:rsidR="007D3392" w:rsidRDefault="007D3392" w:rsidP="007D3392">
      <w:pPr>
        <w:rPr>
          <w:rFonts w:ascii="Times New Roman" w:hAnsi="Times New Roman" w:cs="Times New Roman"/>
          <w:b/>
        </w:rPr>
      </w:pPr>
      <w:r>
        <w:rPr>
          <w:rFonts w:ascii="Times New Roman" w:hAnsi="Times New Roman" w:cs="Times New Roman"/>
          <w:b/>
        </w:rPr>
        <w:t>Preparing to Graduate</w:t>
      </w:r>
    </w:p>
    <w:p w14:paraId="463903DC" w14:textId="77777777" w:rsidR="007D3392" w:rsidRDefault="007D3392" w:rsidP="007D3392">
      <w:pPr>
        <w:rPr>
          <w:rFonts w:ascii="Times New Roman" w:hAnsi="Times New Roman" w:cs="Times New Roman"/>
        </w:rPr>
      </w:pPr>
      <w:r>
        <w:rPr>
          <w:rFonts w:ascii="Times New Roman" w:hAnsi="Times New Roman" w:cs="Times New Roman"/>
        </w:rPr>
        <w:t xml:space="preserve">Master’s students are required to complete the </w:t>
      </w:r>
      <w:r>
        <w:rPr>
          <w:rFonts w:ascii="Times New Roman" w:hAnsi="Times New Roman" w:cs="Times New Roman"/>
          <w:b/>
        </w:rPr>
        <w:t xml:space="preserve">Application for Graduation </w:t>
      </w:r>
      <w:r>
        <w:rPr>
          <w:rFonts w:ascii="Times New Roman" w:hAnsi="Times New Roman" w:cs="Times New Roman"/>
        </w:rPr>
        <w:t>for the semester in which they plan to graduate.  Unfortunately, there is a penalty if you apply to graduate and do not graduate during that semester.  You will be required to re-apply for the next graduation.</w:t>
      </w:r>
    </w:p>
    <w:p w14:paraId="3FA1EC5B" w14:textId="77777777" w:rsidR="007D3392" w:rsidRDefault="007D3392" w:rsidP="007D3392">
      <w:pPr>
        <w:rPr>
          <w:rFonts w:ascii="Times New Roman" w:hAnsi="Times New Roman" w:cs="Times New Roman"/>
          <w:b/>
        </w:rPr>
      </w:pPr>
      <w:r>
        <w:rPr>
          <w:rFonts w:ascii="Times New Roman" w:hAnsi="Times New Roman" w:cs="Times New Roman"/>
          <w:b/>
        </w:rPr>
        <w:t>Conditional Admission</w:t>
      </w:r>
    </w:p>
    <w:p w14:paraId="0C2FDF6C" w14:textId="77777777" w:rsidR="007D3392" w:rsidRDefault="007D3392" w:rsidP="007D3392">
      <w:pPr>
        <w:rPr>
          <w:rFonts w:ascii="Times New Roman" w:hAnsi="Times New Roman" w:cs="Times New Roman"/>
        </w:rPr>
      </w:pPr>
      <w:r>
        <w:rPr>
          <w:rFonts w:ascii="Times New Roman" w:hAnsi="Times New Roman" w:cs="Times New Roman"/>
        </w:rPr>
        <w:t>If a student is admitted conditionally, s/he must ensure that pre-requisite courses are completed before graduation.  Students are encouraged to re-read their acceptance letters to determine the status of their admission.</w:t>
      </w:r>
    </w:p>
    <w:p w14:paraId="55D50CF9" w14:textId="77777777" w:rsidR="007D3392" w:rsidRDefault="007D3392" w:rsidP="007D3392">
      <w:pPr>
        <w:rPr>
          <w:rFonts w:ascii="Times New Roman" w:hAnsi="Times New Roman" w:cs="Times New Roman"/>
          <w:b/>
        </w:rPr>
      </w:pPr>
      <w:r>
        <w:rPr>
          <w:rFonts w:ascii="Times New Roman" w:hAnsi="Times New Roman" w:cs="Times New Roman"/>
          <w:b/>
        </w:rPr>
        <w:t>Graduate Deadlines</w:t>
      </w:r>
    </w:p>
    <w:p w14:paraId="5B9D2A52" w14:textId="77777777" w:rsidR="007D3392" w:rsidRDefault="007D3392" w:rsidP="007D3392">
      <w:pPr>
        <w:rPr>
          <w:rFonts w:ascii="Times New Roman" w:hAnsi="Times New Roman" w:cs="Times New Roman"/>
        </w:rPr>
      </w:pPr>
      <w:r w:rsidRPr="2DF162A3">
        <w:rPr>
          <w:rFonts w:ascii="Times New Roman" w:hAnsi="Times New Roman" w:cs="Times New Roman"/>
        </w:rPr>
        <w:t>Students are responsible for knowledge of all deadlines related to graduation.</w:t>
      </w:r>
    </w:p>
    <w:p w14:paraId="73725969" w14:textId="0EB1BFCD" w:rsidR="2DF162A3" w:rsidRDefault="2DF162A3" w:rsidP="2DF162A3">
      <w:pPr>
        <w:rPr>
          <w:rFonts w:ascii="Times New Roman" w:hAnsi="Times New Roman" w:cs="Times New Roman"/>
        </w:rPr>
      </w:pPr>
    </w:p>
    <w:p w14:paraId="7BA42ADB" w14:textId="5774999E" w:rsidR="2DF162A3" w:rsidRDefault="2DF162A3" w:rsidP="2DF162A3">
      <w:pPr>
        <w:rPr>
          <w:rFonts w:ascii="Times New Roman" w:hAnsi="Times New Roman" w:cs="Times New Roman"/>
        </w:rPr>
      </w:pPr>
    </w:p>
    <w:p w14:paraId="3CB3586A" w14:textId="49AF53C0" w:rsidR="2DF162A3" w:rsidRDefault="2DF162A3" w:rsidP="2DF162A3">
      <w:pPr>
        <w:rPr>
          <w:rFonts w:ascii="Times New Roman" w:hAnsi="Times New Roman" w:cs="Times New Roman"/>
        </w:rPr>
      </w:pPr>
    </w:p>
    <w:p w14:paraId="70E31D59" w14:textId="12F0F3A6" w:rsidR="2DF162A3" w:rsidRDefault="2DF162A3" w:rsidP="2DF162A3">
      <w:pPr>
        <w:rPr>
          <w:rFonts w:ascii="Times New Roman" w:hAnsi="Times New Roman" w:cs="Times New Roman"/>
        </w:rPr>
      </w:pPr>
    </w:p>
    <w:p w14:paraId="2FA43374" w14:textId="3A953C10" w:rsidR="2DF162A3" w:rsidRDefault="2DF162A3" w:rsidP="2DF162A3">
      <w:pPr>
        <w:rPr>
          <w:rFonts w:ascii="Times New Roman" w:hAnsi="Times New Roman" w:cs="Times New Roman"/>
        </w:rPr>
      </w:pPr>
    </w:p>
    <w:p w14:paraId="17A84518" w14:textId="0CCC0AE5" w:rsidR="007D3392" w:rsidRPr="008E41F4" w:rsidRDefault="007D3392" w:rsidP="2FA8E43D">
      <w:pPr>
        <w:rPr>
          <w:rFonts w:ascii="Times New Roman" w:hAnsi="Times New Roman" w:cs="Times New Roman"/>
          <w:b/>
          <w:bCs/>
        </w:rPr>
      </w:pPr>
      <w:r w:rsidRPr="025505B6">
        <w:rPr>
          <w:rFonts w:ascii="Times New Roman" w:hAnsi="Times New Roman" w:cs="Times New Roman"/>
          <w:b/>
          <w:bCs/>
        </w:rPr>
        <w:t>Program Faculty</w:t>
      </w:r>
      <w:r w:rsidR="008E41F4" w:rsidRPr="025505B6">
        <w:rPr>
          <w:rFonts w:ascii="Times New Roman" w:hAnsi="Times New Roman" w:cs="Times New Roman"/>
        </w:rPr>
        <w:t xml:space="preserve"> </w:t>
      </w:r>
    </w:p>
    <w:p w14:paraId="24DAE748" w14:textId="32E9C008" w:rsidR="025505B6" w:rsidRDefault="025505B6" w:rsidP="025505B6">
      <w:pPr>
        <w:pStyle w:val="ListParagraph"/>
        <w:numPr>
          <w:ilvl w:val="0"/>
          <w:numId w:val="2"/>
        </w:numPr>
        <w:rPr>
          <w:rFonts w:ascii="Times New Roman" w:hAnsi="Times New Roman" w:cs="Times New Roman"/>
          <w:b/>
          <w:bCs/>
        </w:rPr>
      </w:pPr>
      <w:r w:rsidRPr="025505B6">
        <w:rPr>
          <w:rFonts w:ascii="Times New Roman" w:hAnsi="Times New Roman" w:cs="Times New Roman"/>
          <w:b/>
          <w:bCs/>
        </w:rPr>
        <w:t xml:space="preserve">Core Faculty </w:t>
      </w:r>
    </w:p>
    <w:p w14:paraId="1788F8F3" w14:textId="553F74A8" w:rsidR="008553EC" w:rsidRPr="008553EC" w:rsidRDefault="39C15FF5" w:rsidP="008553EC">
      <w:pPr>
        <w:pStyle w:val="ListParagraph"/>
        <w:numPr>
          <w:ilvl w:val="0"/>
          <w:numId w:val="2"/>
        </w:numPr>
        <w:rPr>
          <w:rStyle w:val="Hyperlink"/>
          <w:rFonts w:ascii="Times New Roman" w:hAnsi="Times New Roman" w:cs="Times New Roman"/>
          <w:color w:val="auto"/>
          <w:u w:val="none"/>
        </w:rPr>
      </w:pPr>
      <w:r w:rsidRPr="39C15FF5">
        <w:rPr>
          <w:rFonts w:ascii="Times New Roman" w:hAnsi="Times New Roman" w:cs="Times New Roman"/>
        </w:rPr>
        <w:t>Dr. Sharon Brown</w:t>
      </w:r>
      <w:r w:rsidR="00EE4C6E">
        <w:tab/>
      </w:r>
      <w:r w:rsidR="00EE4C6E">
        <w:tab/>
      </w:r>
      <w:r w:rsidRPr="39C15FF5">
        <w:rPr>
          <w:rFonts w:ascii="Times New Roman" w:hAnsi="Times New Roman" w:cs="Times New Roman"/>
        </w:rPr>
        <w:t>CCN 126C</w:t>
      </w:r>
      <w:r w:rsidR="00EE4C6E">
        <w:tab/>
      </w:r>
      <w:r w:rsidRPr="39C15FF5">
        <w:rPr>
          <w:rFonts w:ascii="Times New Roman" w:hAnsi="Times New Roman" w:cs="Times New Roman"/>
        </w:rPr>
        <w:t>256-372-8002</w:t>
      </w:r>
      <w:r w:rsidR="00EE4C6E">
        <w:tab/>
      </w:r>
      <w:hyperlink r:id="rId15">
        <w:r w:rsidRPr="39C15FF5">
          <w:rPr>
            <w:rStyle w:val="Hyperlink"/>
            <w:rFonts w:ascii="Times New Roman" w:hAnsi="Times New Roman" w:cs="Times New Roman"/>
          </w:rPr>
          <w:t>sharon.brown@aamu.edu</w:t>
        </w:r>
      </w:hyperlink>
    </w:p>
    <w:p w14:paraId="50FF0465" w14:textId="77777777" w:rsidR="007D3392" w:rsidRPr="00BA6161" w:rsidRDefault="39C15FF5" w:rsidP="007D3392">
      <w:pPr>
        <w:pStyle w:val="ListParagraph"/>
        <w:numPr>
          <w:ilvl w:val="0"/>
          <w:numId w:val="2"/>
        </w:numPr>
        <w:rPr>
          <w:rStyle w:val="Hyperlink"/>
          <w:rFonts w:ascii="Times New Roman" w:hAnsi="Times New Roman" w:cs="Times New Roman"/>
          <w:color w:val="auto"/>
          <w:u w:val="none"/>
        </w:rPr>
      </w:pPr>
      <w:r w:rsidRPr="39C15FF5">
        <w:rPr>
          <w:rFonts w:ascii="Times New Roman" w:hAnsi="Times New Roman" w:cs="Times New Roman"/>
        </w:rPr>
        <w:t>Dr. Tonya Davis</w:t>
      </w:r>
      <w:r w:rsidR="007D3392">
        <w:tab/>
      </w:r>
      <w:r w:rsidR="007D3392">
        <w:tab/>
      </w:r>
      <w:r w:rsidRPr="39C15FF5">
        <w:rPr>
          <w:rFonts w:ascii="Times New Roman" w:hAnsi="Times New Roman" w:cs="Times New Roman"/>
        </w:rPr>
        <w:t>CCN 219E</w:t>
      </w:r>
      <w:r w:rsidR="007D3392">
        <w:tab/>
      </w:r>
      <w:r w:rsidRPr="39C15FF5">
        <w:rPr>
          <w:rFonts w:ascii="Times New Roman" w:hAnsi="Times New Roman" w:cs="Times New Roman"/>
        </w:rPr>
        <w:t>256-372-4229</w:t>
      </w:r>
      <w:r w:rsidR="007D3392">
        <w:tab/>
      </w:r>
      <w:hyperlink r:id="rId16">
        <w:r w:rsidRPr="39C15FF5">
          <w:rPr>
            <w:rStyle w:val="Hyperlink"/>
            <w:rFonts w:ascii="Times New Roman" w:hAnsi="Times New Roman" w:cs="Times New Roman"/>
          </w:rPr>
          <w:t>tonya.davis@aamu.edu</w:t>
        </w:r>
      </w:hyperlink>
    </w:p>
    <w:p w14:paraId="63655826" w14:textId="77777777" w:rsidR="00BA6161" w:rsidRPr="00BA6161" w:rsidRDefault="39C15FF5" w:rsidP="00BA6161">
      <w:pPr>
        <w:pStyle w:val="ListParagraph"/>
        <w:numPr>
          <w:ilvl w:val="0"/>
          <w:numId w:val="2"/>
        </w:numPr>
        <w:rPr>
          <w:rFonts w:ascii="Times New Roman" w:hAnsi="Times New Roman" w:cs="Times New Roman"/>
        </w:rPr>
      </w:pPr>
      <w:r w:rsidRPr="39C15FF5">
        <w:rPr>
          <w:rStyle w:val="Hyperlink"/>
          <w:rFonts w:ascii="Times New Roman" w:hAnsi="Times New Roman" w:cs="Times New Roman"/>
          <w:color w:val="auto"/>
          <w:u w:val="none"/>
        </w:rPr>
        <w:t xml:space="preserve">Dr. Kristy </w:t>
      </w:r>
      <w:proofErr w:type="spellStart"/>
      <w:r w:rsidRPr="39C15FF5">
        <w:rPr>
          <w:rStyle w:val="Hyperlink"/>
          <w:rFonts w:ascii="Times New Roman" w:hAnsi="Times New Roman" w:cs="Times New Roman"/>
          <w:color w:val="auto"/>
          <w:u w:val="none"/>
        </w:rPr>
        <w:t>LaMar</w:t>
      </w:r>
      <w:proofErr w:type="spellEnd"/>
      <w:r w:rsidR="00BA6161">
        <w:tab/>
      </w:r>
      <w:r w:rsidR="00BA6161">
        <w:tab/>
      </w:r>
      <w:r w:rsidRPr="39C15FF5">
        <w:rPr>
          <w:rStyle w:val="Hyperlink"/>
          <w:rFonts w:ascii="Times New Roman" w:hAnsi="Times New Roman" w:cs="Times New Roman"/>
          <w:color w:val="auto"/>
          <w:u w:val="none"/>
        </w:rPr>
        <w:t>CCB 219C</w:t>
      </w:r>
      <w:r w:rsidR="00BA6161">
        <w:tab/>
      </w:r>
      <w:r w:rsidRPr="39C15FF5">
        <w:rPr>
          <w:rStyle w:val="Hyperlink"/>
          <w:rFonts w:ascii="Times New Roman" w:hAnsi="Times New Roman" w:cs="Times New Roman"/>
          <w:color w:val="auto"/>
          <w:u w:val="none"/>
        </w:rPr>
        <w:t>256-371-8127</w:t>
      </w:r>
      <w:r w:rsidR="00BA6161">
        <w:tab/>
      </w:r>
      <w:hyperlink r:id="rId17">
        <w:r w:rsidRPr="39C15FF5">
          <w:rPr>
            <w:rStyle w:val="Hyperlink"/>
            <w:rFonts w:ascii="Times New Roman" w:hAnsi="Times New Roman" w:cs="Times New Roman"/>
          </w:rPr>
          <w:t>kristy.lamar@aamu.edu</w:t>
        </w:r>
      </w:hyperlink>
      <w:r w:rsidR="00BA6161">
        <w:tab/>
      </w:r>
    </w:p>
    <w:p w14:paraId="674F873B" w14:textId="77777777" w:rsidR="0076044A" w:rsidRDefault="39C15FF5" w:rsidP="007D3392">
      <w:pPr>
        <w:pStyle w:val="ListParagraph"/>
        <w:numPr>
          <w:ilvl w:val="0"/>
          <w:numId w:val="2"/>
        </w:numPr>
        <w:rPr>
          <w:rStyle w:val="Hyperlink"/>
          <w:rFonts w:ascii="Times New Roman" w:hAnsi="Times New Roman" w:cs="Times New Roman"/>
          <w:color w:val="auto"/>
          <w:u w:val="none"/>
        </w:rPr>
      </w:pPr>
      <w:r w:rsidRPr="39C15FF5">
        <w:rPr>
          <w:rStyle w:val="Hyperlink"/>
          <w:rFonts w:ascii="Times New Roman" w:hAnsi="Times New Roman" w:cs="Times New Roman"/>
          <w:color w:val="auto"/>
          <w:u w:val="none"/>
        </w:rPr>
        <w:t>Dr. Shatoi Scott</w:t>
      </w:r>
      <w:r w:rsidR="00BA6161">
        <w:tab/>
      </w:r>
      <w:r w:rsidR="00BA6161">
        <w:tab/>
      </w:r>
      <w:r w:rsidR="00BA6161">
        <w:tab/>
      </w:r>
      <w:r w:rsidRPr="39C15FF5">
        <w:rPr>
          <w:rStyle w:val="Hyperlink"/>
          <w:rFonts w:ascii="Times New Roman" w:hAnsi="Times New Roman" w:cs="Times New Roman"/>
          <w:color w:val="auto"/>
          <w:u w:val="none"/>
        </w:rPr>
        <w:t>CCN 126F</w:t>
      </w:r>
      <w:r w:rsidR="00BA6161">
        <w:tab/>
      </w:r>
      <w:r w:rsidRPr="39C15FF5">
        <w:rPr>
          <w:rStyle w:val="Hyperlink"/>
          <w:rFonts w:ascii="Times New Roman" w:hAnsi="Times New Roman" w:cs="Times New Roman"/>
          <w:color w:val="auto"/>
          <w:u w:val="none"/>
        </w:rPr>
        <w:t>256-372-5529</w:t>
      </w:r>
      <w:r w:rsidR="00BA6161">
        <w:tab/>
      </w:r>
      <w:hyperlink r:id="rId18">
        <w:r w:rsidRPr="39C15FF5">
          <w:rPr>
            <w:rStyle w:val="Hyperlink"/>
            <w:rFonts w:ascii="Times New Roman" w:hAnsi="Times New Roman" w:cs="Times New Roman"/>
          </w:rPr>
          <w:t>shatoi.scott@aamu.edu</w:t>
        </w:r>
      </w:hyperlink>
    </w:p>
    <w:p w14:paraId="56AFE1EE" w14:textId="318CACA0" w:rsidR="7591FE34" w:rsidRDefault="39C15FF5" w:rsidP="025505B6">
      <w:pPr>
        <w:pStyle w:val="ListParagraph"/>
        <w:numPr>
          <w:ilvl w:val="0"/>
          <w:numId w:val="2"/>
        </w:numPr>
        <w:rPr>
          <w:rStyle w:val="Hyperlink"/>
          <w:color w:val="auto"/>
          <w:u w:val="none"/>
        </w:rPr>
      </w:pPr>
      <w:r w:rsidRPr="39C15FF5">
        <w:rPr>
          <w:rStyle w:val="Hyperlink"/>
          <w:rFonts w:ascii="Times New Roman" w:hAnsi="Times New Roman" w:cs="Times New Roman"/>
          <w:color w:val="auto"/>
          <w:u w:val="none"/>
        </w:rPr>
        <w:t>Dr. Jo Lauren Weaver</w:t>
      </w:r>
      <w:r w:rsidR="7591FE34">
        <w:tab/>
      </w:r>
      <w:r w:rsidR="7591FE34">
        <w:tab/>
      </w:r>
      <w:r w:rsidRPr="39C15FF5">
        <w:rPr>
          <w:rStyle w:val="Hyperlink"/>
          <w:rFonts w:ascii="Times New Roman" w:hAnsi="Times New Roman" w:cs="Times New Roman"/>
          <w:color w:val="auto"/>
          <w:u w:val="none"/>
        </w:rPr>
        <w:t>CCN 219A</w:t>
      </w:r>
      <w:r w:rsidR="7591FE34">
        <w:tab/>
      </w:r>
      <w:r w:rsidRPr="39C15FF5">
        <w:rPr>
          <w:rStyle w:val="Hyperlink"/>
          <w:rFonts w:ascii="Times New Roman" w:hAnsi="Times New Roman" w:cs="Times New Roman"/>
          <w:color w:val="auto"/>
          <w:u w:val="none"/>
        </w:rPr>
        <w:t xml:space="preserve">256-372-5188.  </w:t>
      </w:r>
      <w:hyperlink r:id="rId19">
        <w:r w:rsidRPr="39C15FF5">
          <w:rPr>
            <w:rStyle w:val="Hyperlink"/>
            <w:rFonts w:ascii="Times New Roman" w:hAnsi="Times New Roman" w:cs="Times New Roman"/>
          </w:rPr>
          <w:t>jo.weaver@aamu.edu</w:t>
        </w:r>
      </w:hyperlink>
      <w:r w:rsidRPr="39C15FF5">
        <w:rPr>
          <w:rStyle w:val="Hyperlink"/>
          <w:rFonts w:ascii="Times New Roman" w:hAnsi="Times New Roman" w:cs="Times New Roman"/>
          <w:color w:val="auto"/>
          <w:u w:val="none"/>
        </w:rPr>
        <w:t xml:space="preserve"> </w:t>
      </w:r>
    </w:p>
    <w:p w14:paraId="65D0C415" w14:textId="1C1A0E4C" w:rsidR="025505B6" w:rsidRDefault="025505B6" w:rsidP="025505B6">
      <w:pPr>
        <w:rPr>
          <w:rStyle w:val="Hyperlink"/>
          <w:color w:val="auto"/>
          <w:u w:val="none"/>
        </w:rPr>
      </w:pPr>
    </w:p>
    <w:p w14:paraId="51C2E18E" w14:textId="22BE1907" w:rsidR="025505B6" w:rsidRDefault="39C15FF5" w:rsidP="025505B6">
      <w:pPr>
        <w:pStyle w:val="ListParagraph"/>
        <w:numPr>
          <w:ilvl w:val="0"/>
          <w:numId w:val="2"/>
        </w:numPr>
        <w:rPr>
          <w:rStyle w:val="Hyperlink"/>
          <w:b/>
          <w:bCs/>
          <w:color w:val="auto"/>
          <w:u w:val="none"/>
        </w:rPr>
      </w:pPr>
      <w:r w:rsidRPr="39C15FF5">
        <w:rPr>
          <w:rStyle w:val="Hyperlink"/>
          <w:rFonts w:ascii="Times New Roman" w:hAnsi="Times New Roman" w:cs="Times New Roman"/>
          <w:b/>
          <w:bCs/>
          <w:color w:val="auto"/>
          <w:u w:val="none"/>
        </w:rPr>
        <w:t xml:space="preserve">Non-Core Faculty </w:t>
      </w:r>
    </w:p>
    <w:p w14:paraId="4C681114" w14:textId="7AB9DEEB" w:rsidR="004A50F1" w:rsidRDefault="39C15FF5" w:rsidP="39C15FF5">
      <w:pPr>
        <w:pStyle w:val="ListParagraph"/>
        <w:numPr>
          <w:ilvl w:val="0"/>
          <w:numId w:val="2"/>
        </w:numPr>
        <w:rPr>
          <w:rFonts w:ascii="Times New Roman" w:hAnsi="Times New Roman" w:cs="Times New Roman"/>
        </w:rPr>
      </w:pPr>
      <w:r w:rsidRPr="39C15FF5">
        <w:rPr>
          <w:rFonts w:ascii="Times New Roman" w:hAnsi="Times New Roman" w:cs="Times New Roman"/>
        </w:rPr>
        <w:t>Dr. Randy Barbour</w:t>
      </w:r>
      <w:r w:rsidR="009F254D">
        <w:rPr>
          <w:rFonts w:ascii="Times New Roman" w:hAnsi="Times New Roman" w:cs="Times New Roman"/>
        </w:rPr>
        <w:tab/>
      </w:r>
      <w:r w:rsidR="009F254D">
        <w:rPr>
          <w:rFonts w:ascii="Times New Roman" w:hAnsi="Times New Roman" w:cs="Times New Roman"/>
        </w:rPr>
        <w:tab/>
        <w:t>CCN 122A</w:t>
      </w:r>
      <w:r w:rsidR="009F254D">
        <w:rPr>
          <w:rFonts w:ascii="Times New Roman" w:hAnsi="Times New Roman" w:cs="Times New Roman"/>
        </w:rPr>
        <w:tab/>
        <w:t>256-372-4764</w:t>
      </w:r>
      <w:r w:rsidR="00302DF8">
        <w:rPr>
          <w:rFonts w:ascii="Times New Roman" w:hAnsi="Times New Roman" w:cs="Times New Roman"/>
        </w:rPr>
        <w:tab/>
        <w:t>randy.barbour@aamu.edu</w:t>
      </w:r>
    </w:p>
    <w:p w14:paraId="093DDE1A" w14:textId="38E1C99C" w:rsidR="0015010D" w:rsidRDefault="004A50F1" w:rsidP="39C15FF5">
      <w:pPr>
        <w:pStyle w:val="ListParagraph"/>
        <w:numPr>
          <w:ilvl w:val="0"/>
          <w:numId w:val="2"/>
        </w:num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Cytique</w:t>
      </w:r>
      <w:proofErr w:type="spellEnd"/>
      <w:r>
        <w:rPr>
          <w:rFonts w:ascii="Times New Roman" w:hAnsi="Times New Roman" w:cs="Times New Roman"/>
        </w:rPr>
        <w:t xml:space="preserve"> Davis </w:t>
      </w:r>
      <w:r w:rsidR="0015010D">
        <w:rPr>
          <w:rFonts w:ascii="Times New Roman" w:hAnsi="Times New Roman" w:cs="Times New Roman"/>
        </w:rPr>
        <w:tab/>
      </w:r>
      <w:r w:rsidR="0015010D">
        <w:rPr>
          <w:rFonts w:ascii="Times New Roman" w:hAnsi="Times New Roman" w:cs="Times New Roman"/>
        </w:rPr>
        <w:tab/>
        <w:t>CCN</w:t>
      </w:r>
      <w:r w:rsidR="009F254D">
        <w:rPr>
          <w:rFonts w:ascii="Times New Roman" w:hAnsi="Times New Roman" w:cs="Times New Roman"/>
        </w:rPr>
        <w:t xml:space="preserve"> 122D</w:t>
      </w:r>
      <w:r w:rsidR="009F254D">
        <w:rPr>
          <w:rFonts w:ascii="Times New Roman" w:hAnsi="Times New Roman" w:cs="Times New Roman"/>
        </w:rPr>
        <w:tab/>
        <w:t>256-372-4764</w:t>
      </w:r>
      <w:r w:rsidR="00302DF8">
        <w:rPr>
          <w:rFonts w:ascii="Times New Roman" w:hAnsi="Times New Roman" w:cs="Times New Roman"/>
        </w:rPr>
        <w:tab/>
        <w:t>sytique.davis@aamu.edu</w:t>
      </w:r>
    </w:p>
    <w:p w14:paraId="233C3A7A" w14:textId="29B905DF" w:rsidR="39C15FF5" w:rsidRDefault="0015010D" w:rsidP="39C15FF5">
      <w:pPr>
        <w:pStyle w:val="ListParagraph"/>
        <w:numPr>
          <w:ilvl w:val="0"/>
          <w:numId w:val="2"/>
        </w:numPr>
        <w:rPr>
          <w:rFonts w:ascii="Times New Roman" w:hAnsi="Times New Roman" w:cs="Times New Roman"/>
        </w:rPr>
      </w:pPr>
      <w:r>
        <w:rPr>
          <w:rFonts w:ascii="Times New Roman" w:hAnsi="Times New Roman" w:cs="Times New Roman"/>
        </w:rPr>
        <w:t xml:space="preserve">Dr. Natasha </w:t>
      </w:r>
      <w:proofErr w:type="spellStart"/>
      <w:r>
        <w:rPr>
          <w:rFonts w:ascii="Times New Roman" w:hAnsi="Times New Roman" w:cs="Times New Roman"/>
        </w:rPr>
        <w:t>Lamarr</w:t>
      </w:r>
      <w:proofErr w:type="spellEnd"/>
      <w:r w:rsidR="39C15FF5">
        <w:tab/>
      </w:r>
      <w:r w:rsidR="39C15FF5">
        <w:tab/>
      </w:r>
      <w:r w:rsidR="39C15FF5" w:rsidRPr="39C15FF5">
        <w:rPr>
          <w:rFonts w:ascii="Times New Roman" w:hAnsi="Times New Roman" w:cs="Times New Roman"/>
        </w:rPr>
        <w:t xml:space="preserve">CCN </w:t>
      </w:r>
      <w:r w:rsidR="009F254D">
        <w:rPr>
          <w:rFonts w:ascii="Times New Roman" w:hAnsi="Times New Roman" w:cs="Times New Roman"/>
        </w:rPr>
        <w:t>219</w:t>
      </w:r>
      <w:r w:rsidR="009F254D">
        <w:rPr>
          <w:rFonts w:ascii="Times New Roman" w:hAnsi="Times New Roman" w:cs="Times New Roman"/>
        </w:rPr>
        <w:tab/>
        <w:t>256-372-4764</w:t>
      </w:r>
      <w:r w:rsidR="009F254D">
        <w:rPr>
          <w:rFonts w:ascii="Times New Roman" w:hAnsi="Times New Roman" w:cs="Times New Roman"/>
        </w:rPr>
        <w:tab/>
        <w:t>natasha.lamarr@aamu.edu</w:t>
      </w:r>
    </w:p>
    <w:p w14:paraId="3F9220F3" w14:textId="71CD9FB9" w:rsidR="007D3392" w:rsidRDefault="007D3392" w:rsidP="025505B6">
      <w:pPr>
        <w:pStyle w:val="ListParagraph"/>
        <w:numPr>
          <w:ilvl w:val="0"/>
          <w:numId w:val="2"/>
        </w:numPr>
        <w:rPr>
          <w:rFonts w:ascii="Times New Roman" w:hAnsi="Times New Roman" w:cs="Times New Roman"/>
        </w:rPr>
      </w:pPr>
      <w:r w:rsidRPr="025505B6">
        <w:rPr>
          <w:rFonts w:ascii="Times New Roman" w:hAnsi="Times New Roman" w:cs="Times New Roman"/>
        </w:rPr>
        <w:t>Dr. Leatha M. Bennett</w:t>
      </w:r>
      <w:r>
        <w:tab/>
      </w:r>
      <w:r>
        <w:tab/>
      </w:r>
      <w:r w:rsidRPr="025505B6">
        <w:rPr>
          <w:rFonts w:ascii="Times New Roman" w:hAnsi="Times New Roman" w:cs="Times New Roman"/>
        </w:rPr>
        <w:t>CCN 122B</w:t>
      </w:r>
      <w:r>
        <w:tab/>
      </w:r>
      <w:r w:rsidRPr="025505B6">
        <w:rPr>
          <w:rFonts w:ascii="Times New Roman" w:hAnsi="Times New Roman" w:cs="Times New Roman"/>
        </w:rPr>
        <w:t>256-372-5491</w:t>
      </w:r>
      <w:r>
        <w:tab/>
      </w:r>
      <w:hyperlink r:id="rId20">
        <w:r w:rsidRPr="025505B6">
          <w:rPr>
            <w:rStyle w:val="Hyperlink"/>
            <w:rFonts w:ascii="Times New Roman" w:hAnsi="Times New Roman" w:cs="Times New Roman"/>
          </w:rPr>
          <w:t>leatha.bennett@aamu.edu</w:t>
        </w:r>
      </w:hyperlink>
    </w:p>
    <w:p w14:paraId="4E1DC8CD" w14:textId="47D12F48" w:rsidR="007D3392" w:rsidRDefault="007D3392" w:rsidP="025505B6">
      <w:pPr>
        <w:pStyle w:val="ListParagraph"/>
        <w:numPr>
          <w:ilvl w:val="0"/>
          <w:numId w:val="2"/>
        </w:numPr>
        <w:rPr>
          <w:rStyle w:val="Hyperlink"/>
          <w:rFonts w:ascii="Times New Roman" w:hAnsi="Times New Roman" w:cs="Times New Roman"/>
          <w:color w:val="auto"/>
          <w:u w:val="none"/>
        </w:rPr>
      </w:pPr>
      <w:r w:rsidRPr="025505B6">
        <w:rPr>
          <w:rFonts w:ascii="Times New Roman" w:hAnsi="Times New Roman" w:cs="Times New Roman"/>
        </w:rPr>
        <w:t>Dr. Everton McIntosh</w:t>
      </w:r>
      <w:r>
        <w:tab/>
      </w:r>
      <w:r>
        <w:tab/>
      </w:r>
      <w:r w:rsidRPr="025505B6">
        <w:rPr>
          <w:rFonts w:ascii="Times New Roman" w:hAnsi="Times New Roman" w:cs="Times New Roman"/>
        </w:rPr>
        <w:t>CCN 122E</w:t>
      </w:r>
      <w:r>
        <w:tab/>
      </w:r>
      <w:r w:rsidRPr="025505B6">
        <w:rPr>
          <w:rFonts w:ascii="Times New Roman" w:hAnsi="Times New Roman" w:cs="Times New Roman"/>
        </w:rPr>
        <w:t>256-372-5980</w:t>
      </w:r>
      <w:r>
        <w:tab/>
      </w:r>
      <w:hyperlink r:id="rId21">
        <w:r w:rsidRPr="025505B6">
          <w:rPr>
            <w:rStyle w:val="Hyperlink"/>
            <w:rFonts w:ascii="Times New Roman" w:hAnsi="Times New Roman" w:cs="Times New Roman"/>
          </w:rPr>
          <w:t>everton.mcintosh@aamu.edu</w:t>
        </w:r>
      </w:hyperlink>
    </w:p>
    <w:p w14:paraId="1B7E943D" w14:textId="439643EB" w:rsidR="7591FE34" w:rsidRDefault="7591FE34" w:rsidP="025505B6">
      <w:pPr>
        <w:pStyle w:val="ListParagraph"/>
        <w:numPr>
          <w:ilvl w:val="0"/>
          <w:numId w:val="2"/>
        </w:numPr>
        <w:rPr>
          <w:rFonts w:ascii="Times New Roman" w:hAnsi="Times New Roman" w:cs="Times New Roman"/>
        </w:rPr>
      </w:pPr>
      <w:r w:rsidRPr="025505B6">
        <w:rPr>
          <w:rStyle w:val="Hyperlink"/>
          <w:rFonts w:ascii="Times New Roman" w:hAnsi="Times New Roman" w:cs="Times New Roman"/>
          <w:color w:val="auto"/>
          <w:u w:val="none"/>
        </w:rPr>
        <w:t>Dr. Adrienne Vaughn Parham</w:t>
      </w:r>
      <w:r>
        <w:tab/>
      </w:r>
      <w:r w:rsidRPr="025505B6">
        <w:rPr>
          <w:rStyle w:val="Hyperlink"/>
          <w:rFonts w:ascii="Times New Roman" w:hAnsi="Times New Roman" w:cs="Times New Roman"/>
          <w:color w:val="auto"/>
          <w:u w:val="none"/>
        </w:rPr>
        <w:t>CCN 122C</w:t>
      </w:r>
      <w:r>
        <w:tab/>
      </w:r>
      <w:r w:rsidRPr="025505B6">
        <w:rPr>
          <w:rStyle w:val="Hyperlink"/>
          <w:rFonts w:ascii="Times New Roman" w:hAnsi="Times New Roman" w:cs="Times New Roman"/>
          <w:color w:val="auto"/>
          <w:u w:val="none"/>
        </w:rPr>
        <w:t>256-372-8234</w:t>
      </w:r>
      <w:r>
        <w:tab/>
      </w:r>
      <w:hyperlink r:id="rId22">
        <w:r w:rsidRPr="025505B6">
          <w:rPr>
            <w:rStyle w:val="Hyperlink"/>
            <w:rFonts w:ascii="Times New Roman" w:hAnsi="Times New Roman" w:cs="Times New Roman"/>
          </w:rPr>
          <w:t>adrienne.parham@aamu.edu</w:t>
        </w:r>
      </w:hyperlink>
    </w:p>
    <w:p w14:paraId="7F238CF1" w14:textId="5C07264E" w:rsidR="025505B6" w:rsidRDefault="025505B6" w:rsidP="025505B6">
      <w:pPr>
        <w:rPr>
          <w:rFonts w:ascii="Times New Roman" w:hAnsi="Times New Roman" w:cs="Times New Roman"/>
        </w:rPr>
      </w:pPr>
    </w:p>
    <w:p w14:paraId="23DE523C" w14:textId="77777777" w:rsidR="00BA6161" w:rsidRDefault="00BA6161" w:rsidP="00BA6161">
      <w:pPr>
        <w:pStyle w:val="ListParagraph"/>
        <w:rPr>
          <w:rFonts w:ascii="Times New Roman" w:hAnsi="Times New Roman" w:cs="Times New Roman"/>
        </w:rPr>
      </w:pPr>
    </w:p>
    <w:p w14:paraId="52E56223" w14:textId="77777777" w:rsidR="007D3392" w:rsidRPr="007C5D4C" w:rsidRDefault="007D3392" w:rsidP="007D3392">
      <w:pPr>
        <w:rPr>
          <w:rFonts w:ascii="Times New Roman" w:hAnsi="Times New Roman" w:cs="Times New Roman"/>
        </w:rPr>
      </w:pPr>
    </w:p>
    <w:p w14:paraId="07547A01" w14:textId="77777777" w:rsidR="007D3392" w:rsidRDefault="007D3392" w:rsidP="007D3392"/>
    <w:p w14:paraId="5043CB0F" w14:textId="77777777" w:rsidR="000310A8" w:rsidRDefault="000310A8"/>
    <w:p w14:paraId="07459315" w14:textId="77777777" w:rsidR="007D3392" w:rsidRDefault="007D3392"/>
    <w:p w14:paraId="6537F28F" w14:textId="77777777" w:rsidR="007D3392" w:rsidRDefault="007D3392"/>
    <w:p w14:paraId="66E6C6E0" w14:textId="0B9DDA54" w:rsidR="2DF162A3" w:rsidRDefault="2DF162A3" w:rsidP="2DF162A3"/>
    <w:p w14:paraId="10EBB490" w14:textId="650A8E5D" w:rsidR="2DF162A3" w:rsidRDefault="2DF162A3" w:rsidP="2DF162A3"/>
    <w:p w14:paraId="25C2CDE3" w14:textId="558B1F10" w:rsidR="2DF162A3" w:rsidRDefault="2DF162A3" w:rsidP="2DF162A3"/>
    <w:p w14:paraId="132B6BCC" w14:textId="069AC69A" w:rsidR="2DF162A3" w:rsidRDefault="2DF162A3" w:rsidP="2DF162A3"/>
    <w:p w14:paraId="17112368" w14:textId="010FC369" w:rsidR="2DF162A3" w:rsidRDefault="2DF162A3" w:rsidP="2DF162A3"/>
    <w:p w14:paraId="6DD8CE5D" w14:textId="361EBFB5" w:rsidR="2DF162A3" w:rsidRDefault="2DF162A3" w:rsidP="2DF162A3"/>
    <w:p w14:paraId="40EF302F" w14:textId="53DA3987" w:rsidR="2DF162A3" w:rsidRDefault="2DF162A3" w:rsidP="2DF162A3"/>
    <w:p w14:paraId="7CF30B29" w14:textId="71227142" w:rsidR="38EEFD7F" w:rsidRDefault="38EEFD7F" w:rsidP="38EEFD7F"/>
    <w:p w14:paraId="6DFB9E20" w14:textId="0D5D08FE" w:rsidR="007D3392" w:rsidRDefault="007D3392" w:rsidP="2DF162A3"/>
    <w:p w14:paraId="4E3A4B30" w14:textId="1CB7DA44" w:rsidR="2DF162A3" w:rsidRDefault="2DF162A3" w:rsidP="2DF162A3"/>
    <w:p w14:paraId="34782326" w14:textId="1090B48E" w:rsidR="2DF162A3" w:rsidRDefault="2DF162A3" w:rsidP="2DF162A3"/>
    <w:p w14:paraId="1E8FAC53" w14:textId="2CEA8EEA" w:rsidR="2DF162A3" w:rsidRDefault="2DF162A3" w:rsidP="2DF162A3"/>
    <w:p w14:paraId="6E5FB8A1" w14:textId="13DDE7CA" w:rsidR="2DF162A3" w:rsidRDefault="2DF162A3" w:rsidP="2DF162A3"/>
    <w:p w14:paraId="500A9248" w14:textId="68D76A73" w:rsidR="2DF162A3" w:rsidRDefault="2DF162A3" w:rsidP="2DF162A3"/>
    <w:p w14:paraId="70DF9E56" w14:textId="77777777" w:rsidR="00D413D0" w:rsidRDefault="00D413D0"/>
    <w:p w14:paraId="35F4E454" w14:textId="58D4173D" w:rsidR="007D3392" w:rsidRPr="004B7828" w:rsidRDefault="7591FE34" w:rsidP="7591FE34">
      <w:pPr>
        <w:jc w:val="center"/>
        <w:rPr>
          <w:b/>
          <w:bCs/>
          <w:sz w:val="36"/>
          <w:szCs w:val="36"/>
        </w:rPr>
      </w:pPr>
      <w:r w:rsidRPr="7591FE34">
        <w:rPr>
          <w:b/>
          <w:bCs/>
          <w:sz w:val="36"/>
          <w:szCs w:val="36"/>
        </w:rPr>
        <w:t>ALABAMA A&amp;M UNIVERSITY</w:t>
      </w:r>
    </w:p>
    <w:p w14:paraId="4344BA5F" w14:textId="739477D0" w:rsidR="007D3392" w:rsidRPr="004B7828" w:rsidRDefault="7591FE34" w:rsidP="7591FE34">
      <w:pPr>
        <w:jc w:val="center"/>
        <w:rPr>
          <w:b/>
          <w:bCs/>
          <w:sz w:val="36"/>
          <w:szCs w:val="36"/>
        </w:rPr>
      </w:pPr>
      <w:r w:rsidRPr="7591FE34">
        <w:rPr>
          <w:b/>
          <w:bCs/>
          <w:sz w:val="36"/>
          <w:szCs w:val="36"/>
        </w:rPr>
        <w:t xml:space="preserve">M.S. COUNSELING </w:t>
      </w:r>
    </w:p>
    <w:p w14:paraId="0ED694ED" w14:textId="618C1631" w:rsidR="007D3392" w:rsidRPr="008E7DCC" w:rsidRDefault="0015010D" w:rsidP="2FA8E43D">
      <w:pPr>
        <w:pStyle w:val="ListParagraph"/>
        <w:numPr>
          <w:ilvl w:val="0"/>
          <w:numId w:val="3"/>
        </w:numPr>
      </w:pPr>
      <w:r>
        <w:rPr>
          <w:b/>
          <w:bCs/>
        </w:rPr>
        <w:t>Specialty</w:t>
      </w:r>
      <w:r w:rsidR="7591FE34" w:rsidRPr="2FA8E43D">
        <w:rPr>
          <w:b/>
          <w:bCs/>
        </w:rPr>
        <w:t xml:space="preserve"> is required for the </w:t>
      </w:r>
      <w:proofErr w:type="gramStart"/>
      <w:r w:rsidR="7591FE34" w:rsidRPr="2FA8E43D">
        <w:rPr>
          <w:b/>
          <w:bCs/>
        </w:rPr>
        <w:t>Master's in Counseling</w:t>
      </w:r>
      <w:proofErr w:type="gramEnd"/>
    </w:p>
    <w:p w14:paraId="0BBCF096" w14:textId="6BED5786" w:rsidR="7591FE34" w:rsidRDefault="7591FE34" w:rsidP="7591FE34">
      <w:pPr>
        <w:pStyle w:val="ListParagraph"/>
        <w:numPr>
          <w:ilvl w:val="0"/>
          <w:numId w:val="3"/>
        </w:numPr>
      </w:pPr>
      <w:r>
        <w:t xml:space="preserve">Students may </w:t>
      </w:r>
      <w:r w:rsidR="1BFE4AAA">
        <w:t xml:space="preserve">have a </w:t>
      </w:r>
      <w:r w:rsidR="0015010D">
        <w:t>specialty</w:t>
      </w:r>
      <w:r w:rsidR="1BFE4AAA">
        <w:t xml:space="preserve"> </w:t>
      </w:r>
      <w:r w:rsidR="0015010D">
        <w:t>in</w:t>
      </w:r>
      <w:r w:rsidR="1BFE4AAA">
        <w:t xml:space="preserve"> Rehabilitation Counseling. </w:t>
      </w:r>
    </w:p>
    <w:p w14:paraId="3AF23D79" w14:textId="619EDCBB" w:rsidR="007D3392" w:rsidRDefault="007D3392" w:rsidP="007D3392">
      <w:pPr>
        <w:pStyle w:val="ListParagraph"/>
        <w:numPr>
          <w:ilvl w:val="0"/>
          <w:numId w:val="3"/>
        </w:numPr>
      </w:pPr>
      <w:r>
        <w:t>Please see your advisor two weeks into the semester to complete your Program of Study.</w:t>
      </w:r>
    </w:p>
    <w:p w14:paraId="7B970457" w14:textId="275F464A" w:rsidR="38EEFD7F" w:rsidRDefault="38EEFD7F" w:rsidP="025505B6"/>
    <w:p w14:paraId="4327B22C" w14:textId="77777777" w:rsidR="006344F7" w:rsidRPr="006344F7" w:rsidRDefault="006344F7" w:rsidP="006344F7">
      <w:pPr>
        <w:jc w:val="center"/>
        <w:rPr>
          <w:b/>
          <w:bCs/>
          <w:sz w:val="36"/>
          <w:szCs w:val="36"/>
        </w:rPr>
      </w:pPr>
      <w:r w:rsidRPr="006344F7">
        <w:rPr>
          <w:b/>
          <w:bCs/>
          <w:sz w:val="36"/>
          <w:szCs w:val="36"/>
        </w:rPr>
        <w:t xml:space="preserve">GRADUATION COMPLETION REQUIREMENTS CHECKLIST - for Graduate Students  </w:t>
      </w:r>
    </w:p>
    <w:p w14:paraId="7194DBDC" w14:textId="77777777" w:rsidR="006344F7" w:rsidRPr="006344F7" w:rsidRDefault="006344F7" w:rsidP="006344F7">
      <w:pPr>
        <w:jc w:val="both"/>
        <w:rPr>
          <w:rFonts w:cstheme="minorHAnsi"/>
          <w:sz w:val="24"/>
          <w:szCs w:val="24"/>
        </w:rPr>
      </w:pPr>
    </w:p>
    <w:p w14:paraId="45D46C33" w14:textId="3986442C" w:rsidR="00433009" w:rsidRPr="00433009" w:rsidRDefault="7591FE34" w:rsidP="00051190">
      <w:r w:rsidRPr="7591FE34">
        <w:t xml:space="preserve">______ </w:t>
      </w:r>
      <w:r w:rsidRPr="7591FE34">
        <w:rPr>
          <w:b/>
          <w:bCs/>
        </w:rPr>
        <w:t>Application for Graduation –</w:t>
      </w:r>
      <w:r w:rsidRPr="7591FE34">
        <w:t xml:space="preserve"> You may complete and submit the online Application for Graduation as soon as you have completed 54 credit hours.  The Application for Graduation form and instructions can be found </w:t>
      </w:r>
      <w:r>
        <w:t xml:space="preserve">at this link </w:t>
      </w:r>
      <w:hyperlink r:id="rId23">
        <w:r w:rsidRPr="7591FE34">
          <w:rPr>
            <w:rStyle w:val="Hyperlink"/>
          </w:rPr>
          <w:t>https://www.aamu.edu/admissions-aid/graduate-admissions/graduate-studies-completion-process.html</w:t>
        </w:r>
      </w:hyperlink>
    </w:p>
    <w:p w14:paraId="05F7F5DB" w14:textId="4D3F0EE3" w:rsidR="006344F7" w:rsidRPr="006344F7" w:rsidRDefault="006344F7" w:rsidP="006344F7">
      <w:pPr>
        <w:ind w:left="672"/>
        <w:jc w:val="both"/>
        <w:rPr>
          <w:rFonts w:cstheme="minorHAnsi"/>
          <w:sz w:val="20"/>
          <w:szCs w:val="20"/>
        </w:rPr>
      </w:pPr>
      <w:r w:rsidRPr="006344F7">
        <w:rPr>
          <w:rFonts w:cstheme="minorHAnsi"/>
          <w:b/>
          <w:bCs/>
          <w:sz w:val="20"/>
          <w:szCs w:val="20"/>
        </w:rPr>
        <w:t xml:space="preserve">Please note </w:t>
      </w:r>
      <w:r w:rsidRPr="006344F7">
        <w:rPr>
          <w:rFonts w:cstheme="minorHAnsi"/>
          <w:sz w:val="20"/>
          <w:szCs w:val="20"/>
        </w:rPr>
        <w:t xml:space="preserve">that since there are only two ceremonies held each year, one in May and the other in December, </w:t>
      </w:r>
      <w:r w:rsidRPr="006344F7">
        <w:rPr>
          <w:rFonts w:cstheme="minorHAnsi"/>
          <w:b/>
          <w:bCs/>
          <w:sz w:val="20"/>
          <w:szCs w:val="20"/>
        </w:rPr>
        <w:t xml:space="preserve">all potential candidates for completion of a degree in July may attend the December Commencement ceremony.  </w:t>
      </w:r>
      <w:r w:rsidRPr="006344F7">
        <w:rPr>
          <w:rFonts w:cstheme="minorHAnsi"/>
          <w:sz w:val="20"/>
          <w:szCs w:val="20"/>
        </w:rPr>
        <w:t xml:space="preserve">However, </w:t>
      </w:r>
      <w:r w:rsidRPr="006344F7">
        <w:rPr>
          <w:rFonts w:cstheme="minorHAnsi"/>
          <w:i/>
          <w:iCs/>
          <w:sz w:val="20"/>
          <w:szCs w:val="20"/>
        </w:rPr>
        <w:t>students must apply for graduation for the month in which all degree requirements will have been completed – not just to attend the ceremonies.</w:t>
      </w:r>
      <w:r w:rsidRPr="006344F7">
        <w:rPr>
          <w:rFonts w:cstheme="minorHAnsi"/>
          <w:sz w:val="20"/>
          <w:szCs w:val="20"/>
        </w:rPr>
        <w:t xml:space="preserve">  The Office of Registrar needs to know the month in which your degree will </w:t>
      </w:r>
      <w:r w:rsidR="00051190" w:rsidRPr="006344F7">
        <w:rPr>
          <w:rFonts w:cstheme="minorHAnsi"/>
          <w:sz w:val="20"/>
          <w:szCs w:val="20"/>
        </w:rPr>
        <w:t>be</w:t>
      </w:r>
      <w:r w:rsidRPr="006344F7">
        <w:rPr>
          <w:rFonts w:cstheme="minorHAnsi"/>
          <w:sz w:val="20"/>
          <w:szCs w:val="20"/>
        </w:rPr>
        <w:t xml:space="preserve"> completed </w:t>
      </w:r>
      <w:r w:rsidR="00051190" w:rsidRPr="006344F7">
        <w:rPr>
          <w:rFonts w:cstheme="minorHAnsi"/>
          <w:sz w:val="20"/>
          <w:szCs w:val="20"/>
        </w:rPr>
        <w:t>to</w:t>
      </w:r>
      <w:r w:rsidRPr="006344F7">
        <w:rPr>
          <w:rFonts w:cstheme="minorHAnsi"/>
          <w:sz w:val="20"/>
          <w:szCs w:val="20"/>
        </w:rPr>
        <w:t xml:space="preserve"> accurately review your records and award your degree.  </w:t>
      </w:r>
    </w:p>
    <w:p w14:paraId="769D0D3C" w14:textId="286AC8A1" w:rsidR="006344F7" w:rsidRPr="006344F7" w:rsidRDefault="7591FE34" w:rsidP="6961D99A">
      <w:pPr>
        <w:jc w:val="both"/>
      </w:pPr>
      <w:r w:rsidRPr="6961D99A">
        <w:t>______</w:t>
      </w:r>
      <w:r w:rsidR="006344F7">
        <w:tab/>
      </w:r>
      <w:r w:rsidRPr="6961D99A">
        <w:rPr>
          <w:b/>
          <w:bCs/>
        </w:rPr>
        <w:t>Program of Study</w:t>
      </w:r>
      <w:r w:rsidRPr="6961D99A">
        <w:t xml:space="preserve"> - </w:t>
      </w:r>
      <w:r w:rsidRPr="6961D99A">
        <w:rPr>
          <w:b/>
          <w:bCs/>
        </w:rPr>
        <w:t>Print a copy of your Program of Study and meet with your advisor each semester</w:t>
      </w:r>
      <w:r w:rsidRPr="6961D99A">
        <w:t xml:space="preserve"> to track your degree progress.  Look for any missing requirements.  Select courses for registration accordingly or apply transfer credit or course substitutions as appropriately approved by your advisor.  Take the necessary steps to ensure that any transfer credit or substitutions for completion of requirements has been resolved - (see below.)  Verbal approval from your advisor to use a transferred or substituted course does not get the requirement completed on your degree requirements. </w:t>
      </w:r>
      <w:r w:rsidRPr="6961D99A">
        <w:rPr>
          <w:b/>
          <w:bCs/>
        </w:rPr>
        <w:t xml:space="preserve">Until your advisor has submitted the required documentation to accept a transferred or substituted course for your program to the Office of Registrar, the requirement should not show on the Program of Study as having been met.  </w:t>
      </w:r>
      <w:r w:rsidRPr="6961D99A">
        <w:t xml:space="preserve">All requirements must show as met prior to awarding the degree.  You may find a </w:t>
      </w:r>
      <w:r w:rsidRPr="6961D99A">
        <w:lastRenderedPageBreak/>
        <w:t xml:space="preserve">partially completed Program of Study that reflects your major/concentration on the Counseling Webpage at </w:t>
      </w:r>
      <w:hyperlink r:id="rId24">
        <w:r w:rsidRPr="6961D99A">
          <w:rPr>
            <w:rStyle w:val="Hyperlink"/>
          </w:rPr>
          <w:t>www.aamu.edu/psychology</w:t>
        </w:r>
      </w:hyperlink>
      <w:r w:rsidRPr="6961D99A">
        <w:t xml:space="preserve"> :</w:t>
      </w:r>
    </w:p>
    <w:p w14:paraId="75852C01" w14:textId="0CE648C5" w:rsidR="006344F7" w:rsidRPr="006344F7" w:rsidRDefault="006344F7" w:rsidP="7591FE34">
      <w:pPr>
        <w:pStyle w:val="NormalWeb"/>
        <w:shd w:val="clear" w:color="auto" w:fill="FFFFFF" w:themeFill="background1"/>
        <w:spacing w:after="240"/>
        <w:ind w:left="720" w:hanging="720"/>
        <w:rPr>
          <w:rFonts w:asciiTheme="minorHAnsi" w:hAnsiTheme="minorHAnsi" w:cstheme="minorBidi"/>
          <w:color w:val="262626" w:themeColor="text1" w:themeTint="D9"/>
          <w:sz w:val="22"/>
          <w:szCs w:val="22"/>
        </w:rPr>
      </w:pPr>
      <w:r w:rsidRPr="006344F7">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72D7B368" wp14:editId="580A8BE6">
                <wp:simplePos x="0" y="0"/>
                <wp:positionH relativeFrom="column">
                  <wp:posOffset>-85725</wp:posOffset>
                </wp:positionH>
                <wp:positionV relativeFrom="paragraph">
                  <wp:posOffset>118110</wp:posOffset>
                </wp:positionV>
                <wp:extent cx="495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1FF6C55C">
              <v:line id="Straight Connector 10"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6.75pt,9.3pt" to="32.25pt,9.3pt" w14:anchorId="5A678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">
                <v:stroke joinstyle="miter"/>
              </v:line>
            </w:pict>
          </mc:Fallback>
        </mc:AlternateContent>
      </w:r>
      <w:r w:rsidRPr="7591FE34">
        <w:rPr>
          <w:rFonts w:asciiTheme="minorHAnsi" w:hAnsiTheme="minorHAnsi" w:cstheme="minorBidi"/>
          <w:sz w:val="22"/>
          <w:szCs w:val="22"/>
        </w:rPr>
        <w:t xml:space="preserve">              </w:t>
      </w:r>
      <w:r w:rsidRPr="7591FE34">
        <w:rPr>
          <w:rFonts w:asciiTheme="minorHAnsi" w:hAnsiTheme="minorHAnsi" w:cstheme="minorBidi"/>
          <w:b/>
          <w:bCs/>
          <w:sz w:val="22"/>
          <w:szCs w:val="22"/>
        </w:rPr>
        <w:t>Graduate Transfer Credit Approval</w:t>
      </w:r>
      <w:r w:rsidRPr="7591FE34">
        <w:rPr>
          <w:rFonts w:asciiTheme="minorHAnsi" w:hAnsiTheme="minorHAnsi" w:cstheme="minorBidi"/>
          <w:sz w:val="22"/>
          <w:szCs w:val="22"/>
        </w:rPr>
        <w:t xml:space="preserve"> – </w:t>
      </w:r>
      <w:r w:rsidRPr="7591FE34">
        <w:rPr>
          <w:rFonts w:asciiTheme="minorHAnsi" w:hAnsiTheme="minorHAnsi" w:cstheme="minorBidi"/>
          <w:color w:val="262626" w:themeColor="text1" w:themeTint="D9"/>
          <w:sz w:val="22"/>
          <w:szCs w:val="22"/>
        </w:rPr>
        <w:t xml:space="preserve">A maximum of 12 credits earned at other colleges and universities may be transferred into a Counseling graduate degree program with the graduate department’s approval. </w:t>
      </w:r>
      <w:r w:rsidRPr="7591FE34">
        <w:rPr>
          <w:rFonts w:asciiTheme="minorHAnsi" w:hAnsiTheme="minorHAnsi" w:cstheme="minorBidi"/>
          <w:color w:val="262626" w:themeColor="text1" w:themeTint="D9"/>
          <w:sz w:val="22"/>
          <w:szCs w:val="22"/>
          <w:u w:val="single"/>
        </w:rPr>
        <w:t>No course may be transferred into a degree program that carries a grade of less than </w:t>
      </w:r>
      <w:r w:rsidRPr="7591FE34">
        <w:rPr>
          <w:rFonts w:asciiTheme="minorHAnsi" w:hAnsiTheme="minorHAnsi" w:cstheme="minorBidi"/>
          <w:b/>
          <w:bCs/>
          <w:color w:val="262626" w:themeColor="text1" w:themeTint="D9"/>
          <w:sz w:val="22"/>
          <w:szCs w:val="22"/>
          <w:u w:val="single"/>
        </w:rPr>
        <w:t>“B”</w:t>
      </w:r>
      <w:r w:rsidRPr="7591FE34">
        <w:rPr>
          <w:rFonts w:asciiTheme="minorHAnsi" w:hAnsiTheme="minorHAnsi" w:cstheme="minorBidi"/>
          <w:color w:val="262626" w:themeColor="text1" w:themeTint="D9"/>
          <w:sz w:val="22"/>
          <w:szCs w:val="22"/>
          <w:u w:val="single"/>
        </w:rPr>
        <w:t> on the official transcript</w:t>
      </w:r>
      <w:r w:rsidRPr="7591FE34">
        <w:rPr>
          <w:rFonts w:asciiTheme="minorHAnsi" w:hAnsiTheme="minorHAnsi" w:cstheme="minorBidi"/>
          <w:color w:val="262626" w:themeColor="text1" w:themeTint="D9"/>
          <w:sz w:val="22"/>
          <w:szCs w:val="22"/>
        </w:rPr>
        <w:t xml:space="preserve">. Official transcripts from colleges and universities previously attended are imaged as part of the admission process and are to be reviewed by your faculty advisors. This form must be completed within the first semester of admission. (Advisor must complete form). </w:t>
      </w:r>
    </w:p>
    <w:p w14:paraId="54CD245A" w14:textId="77777777" w:rsidR="006344F7" w:rsidRDefault="006344F7" w:rsidP="006344F7">
      <w:pPr>
        <w:shd w:val="clear" w:color="auto" w:fill="FFFFFF"/>
        <w:spacing w:before="100" w:beforeAutospacing="1" w:after="100" w:afterAutospacing="1"/>
        <w:ind w:firstLine="720"/>
        <w:outlineLvl w:val="3"/>
        <w:rPr>
          <w:rFonts w:cstheme="minorHAnsi"/>
          <w:b/>
          <w:caps/>
          <w:color w:val="262626"/>
          <w:sz w:val="20"/>
          <w:szCs w:val="20"/>
          <w:u w:val="single"/>
        </w:rPr>
      </w:pPr>
    </w:p>
    <w:p w14:paraId="1231BE67" w14:textId="77777777" w:rsidR="006344F7" w:rsidRDefault="006344F7" w:rsidP="006344F7">
      <w:pPr>
        <w:shd w:val="clear" w:color="auto" w:fill="FFFFFF"/>
        <w:spacing w:before="100" w:beforeAutospacing="1" w:after="100" w:afterAutospacing="1"/>
        <w:ind w:firstLine="720"/>
        <w:outlineLvl w:val="3"/>
        <w:rPr>
          <w:rFonts w:cstheme="minorHAnsi"/>
          <w:b/>
          <w:caps/>
          <w:color w:val="262626"/>
          <w:sz w:val="20"/>
          <w:szCs w:val="20"/>
          <w:u w:val="single"/>
        </w:rPr>
      </w:pPr>
    </w:p>
    <w:p w14:paraId="525FD3E1" w14:textId="77777777" w:rsidR="006344F7" w:rsidRPr="006344F7" w:rsidRDefault="006344F7" w:rsidP="006344F7">
      <w:pPr>
        <w:shd w:val="clear" w:color="auto" w:fill="FFFFFF"/>
        <w:spacing w:before="100" w:beforeAutospacing="1" w:after="100" w:afterAutospacing="1"/>
        <w:ind w:firstLine="720"/>
        <w:outlineLvl w:val="3"/>
        <w:rPr>
          <w:rFonts w:cstheme="minorHAnsi"/>
          <w:b/>
          <w:caps/>
          <w:color w:val="262626"/>
          <w:sz w:val="20"/>
          <w:szCs w:val="20"/>
          <w:u w:val="single"/>
        </w:rPr>
      </w:pPr>
      <w:r w:rsidRPr="006344F7">
        <w:rPr>
          <w:rFonts w:cstheme="minorHAnsi"/>
          <w:b/>
          <w:caps/>
          <w:color w:val="262626"/>
          <w:sz w:val="20"/>
          <w:szCs w:val="20"/>
          <w:u w:val="single"/>
        </w:rPr>
        <w:t>PLEASE NOTE:</w:t>
      </w:r>
    </w:p>
    <w:p w14:paraId="37DC730C" w14:textId="77777777" w:rsidR="006344F7" w:rsidRPr="006344F7" w:rsidRDefault="006344F7" w:rsidP="006344F7">
      <w:pPr>
        <w:shd w:val="clear" w:color="auto" w:fill="FFFFFF" w:themeFill="background1"/>
        <w:spacing w:after="240"/>
        <w:ind w:left="720"/>
        <w:rPr>
          <w:rFonts w:cstheme="minorHAnsi"/>
          <w:color w:val="262626" w:themeColor="text1" w:themeTint="D9"/>
          <w:sz w:val="20"/>
          <w:szCs w:val="20"/>
        </w:rPr>
      </w:pPr>
      <w:r w:rsidRPr="006344F7">
        <w:rPr>
          <w:rFonts w:cstheme="minorHAnsi"/>
          <w:b/>
          <w:bCs/>
          <w:color w:val="262626" w:themeColor="text1" w:themeTint="D9"/>
          <w:sz w:val="20"/>
          <w:szCs w:val="20"/>
        </w:rPr>
        <w:t>If a student takes a course at another institution after matriculation at Alabama A&amp;M University,</w:t>
      </w:r>
      <w:r w:rsidRPr="006344F7">
        <w:rPr>
          <w:rFonts w:cstheme="minorHAnsi"/>
          <w:color w:val="262626" w:themeColor="text1" w:themeTint="D9"/>
          <w:sz w:val="20"/>
          <w:szCs w:val="20"/>
        </w:rPr>
        <w:t xml:space="preserve"> the student </w:t>
      </w:r>
      <w:r w:rsidRPr="006344F7">
        <w:rPr>
          <w:rFonts w:cstheme="minorHAnsi"/>
          <w:b/>
          <w:bCs/>
          <w:color w:val="262626" w:themeColor="text1" w:themeTint="D9"/>
          <w:sz w:val="20"/>
          <w:szCs w:val="20"/>
        </w:rPr>
        <w:t>must</w:t>
      </w:r>
      <w:r w:rsidRPr="006344F7">
        <w:rPr>
          <w:rFonts w:cstheme="minorHAnsi"/>
          <w:color w:val="262626" w:themeColor="text1" w:themeTint="D9"/>
          <w:sz w:val="20"/>
          <w:szCs w:val="20"/>
        </w:rPr>
        <w:t> have an official transcript showing the final grade sent to the Office of Registrar </w:t>
      </w:r>
      <w:r w:rsidRPr="006344F7">
        <w:rPr>
          <w:rFonts w:cstheme="minorHAnsi"/>
          <w:b/>
          <w:bCs/>
          <w:color w:val="262626" w:themeColor="text1" w:themeTint="D9"/>
          <w:sz w:val="20"/>
          <w:szCs w:val="20"/>
        </w:rPr>
        <w:t>as soon as the final grade is available</w:t>
      </w:r>
      <w:r w:rsidRPr="006344F7">
        <w:rPr>
          <w:rFonts w:cstheme="minorHAnsi"/>
          <w:color w:val="262626" w:themeColor="text1" w:themeTint="D9"/>
          <w:sz w:val="20"/>
          <w:szCs w:val="20"/>
        </w:rPr>
        <w:t> to prevent any delay in degree award due to missing credits and/or requirements. When received, the transcript will be imaged. To accept the credit, please complete and submit the </w:t>
      </w:r>
      <w:r w:rsidRPr="006344F7">
        <w:rPr>
          <w:rFonts w:cstheme="minorHAnsi"/>
          <w:b/>
          <w:bCs/>
          <w:color w:val="262626" w:themeColor="text1" w:themeTint="D9"/>
          <w:sz w:val="20"/>
          <w:szCs w:val="20"/>
        </w:rPr>
        <w:t>Graduate Transfer Credit Approval Form</w:t>
      </w:r>
      <w:r w:rsidRPr="006344F7">
        <w:rPr>
          <w:rFonts w:cstheme="minorHAnsi"/>
          <w:color w:val="262626" w:themeColor="text1" w:themeTint="D9"/>
          <w:sz w:val="20"/>
          <w:szCs w:val="20"/>
        </w:rPr>
        <w:t> (see above) to the Registrar’s Office.</w:t>
      </w:r>
    </w:p>
    <w:p w14:paraId="74E7E477" w14:textId="77777777" w:rsidR="006344F7" w:rsidRPr="006344F7" w:rsidRDefault="006344F7" w:rsidP="006344F7">
      <w:pPr>
        <w:jc w:val="both"/>
        <w:rPr>
          <w:rFonts w:cstheme="minorHAnsi"/>
          <w:color w:val="323130"/>
          <w:shd w:val="clear" w:color="auto" w:fill="FFFFFF"/>
        </w:rPr>
      </w:pPr>
      <w:r w:rsidRPr="006344F7">
        <w:rPr>
          <w:rFonts w:cstheme="minorHAnsi"/>
        </w:rPr>
        <w:t xml:space="preserve">______ </w:t>
      </w:r>
      <w:r w:rsidRPr="006344F7">
        <w:rPr>
          <w:rFonts w:cstheme="minorHAnsi"/>
          <w:b/>
          <w:bCs/>
        </w:rPr>
        <w:t xml:space="preserve">Plagiarism Recognition - </w:t>
      </w:r>
      <w:r w:rsidRPr="006344F7">
        <w:rPr>
          <w:rFonts w:cstheme="minorHAnsi"/>
          <w:color w:val="323130"/>
          <w:shd w:val="clear" w:color="auto" w:fill="FFFFFF"/>
        </w:rPr>
        <w:t xml:space="preserve">Submit Plagiarism Recognition and Prevention Confirmation Certificate.  Go to the Indiana University Confirmation Certificate on Recognizing Plagiarism (click </w:t>
      </w:r>
      <w:hyperlink r:id="rId25" w:history="1">
        <w:r w:rsidRPr="006344F7">
          <w:rPr>
            <w:rStyle w:val="Hyperlink"/>
            <w:rFonts w:cstheme="minorHAnsi"/>
            <w:shd w:val="clear" w:color="auto" w:fill="FFFFFF"/>
          </w:rPr>
          <w:t>here</w:t>
        </w:r>
      </w:hyperlink>
      <w:r w:rsidRPr="006344F7">
        <w:rPr>
          <w:rFonts w:cstheme="minorHAnsi"/>
          <w:color w:val="323130"/>
          <w:shd w:val="clear" w:color="auto" w:fill="FFFFFF"/>
        </w:rPr>
        <w:t xml:space="preserve">) </w:t>
      </w:r>
      <w:r>
        <w:rPr>
          <w:rFonts w:cstheme="minorHAnsi"/>
          <w:color w:val="323130"/>
          <w:shd w:val="clear" w:color="auto" w:fill="FFFFFF"/>
        </w:rPr>
        <w:t xml:space="preserve">to complete the </w:t>
      </w:r>
      <w:proofErr w:type="gramStart"/>
      <w:r>
        <w:rPr>
          <w:rFonts w:cstheme="minorHAnsi"/>
          <w:color w:val="323130"/>
          <w:shd w:val="clear" w:color="auto" w:fill="FFFFFF"/>
        </w:rPr>
        <w:t>certificate</w:t>
      </w:r>
      <w:proofErr w:type="gramEnd"/>
    </w:p>
    <w:p w14:paraId="350BAC3A" w14:textId="7A1DC4C6" w:rsidR="006344F7" w:rsidRPr="006344F7" w:rsidRDefault="006344F7" w:rsidP="2FA8E43D">
      <w:pPr>
        <w:jc w:val="both"/>
      </w:pPr>
      <w:r w:rsidRPr="2FA8E43D">
        <w:t xml:space="preserve">______ </w:t>
      </w:r>
      <w:r w:rsidRPr="2FA8E43D">
        <w:rPr>
          <w:b/>
          <w:bCs/>
        </w:rPr>
        <w:t>Residency form</w:t>
      </w:r>
      <w:r w:rsidRPr="2FA8E43D">
        <w:t xml:space="preserve">– You are required to complete a Residency form.  This form will have to be on file prior to you receiving your degree.   </w:t>
      </w:r>
    </w:p>
    <w:p w14:paraId="64C6A437" w14:textId="77777777" w:rsidR="006344F7" w:rsidRPr="006344F7" w:rsidRDefault="006344F7" w:rsidP="006344F7">
      <w:pPr>
        <w:jc w:val="both"/>
        <w:rPr>
          <w:rFonts w:cstheme="minorHAnsi"/>
          <w:color w:val="323130"/>
          <w:shd w:val="clear" w:color="auto" w:fill="FFFFFF"/>
        </w:rPr>
      </w:pPr>
      <w:r w:rsidRPr="006344F7">
        <w:rPr>
          <w:rFonts w:cstheme="minorHAnsi"/>
        </w:rPr>
        <w:t xml:space="preserve"> ______ </w:t>
      </w:r>
      <w:r w:rsidRPr="006344F7">
        <w:rPr>
          <w:rFonts w:cstheme="minorHAnsi"/>
          <w:b/>
          <w:color w:val="323130"/>
          <w:shd w:val="clear" w:color="auto" w:fill="FFFFFF"/>
        </w:rPr>
        <w:t xml:space="preserve">Responsible Conduct of Research (RCR) Training Certificate </w:t>
      </w:r>
      <w:r w:rsidRPr="006344F7">
        <w:rPr>
          <w:rFonts w:cstheme="minorHAnsi"/>
          <w:b/>
          <w:color w:val="323130"/>
          <w:shd w:val="clear" w:color="auto" w:fill="FFFFFF"/>
        </w:rPr>
        <w:softHyphen/>
        <w:t xml:space="preserve">– </w:t>
      </w:r>
      <w:r w:rsidRPr="006344F7">
        <w:rPr>
          <w:rFonts w:cstheme="minorHAnsi"/>
          <w:color w:val="323130"/>
          <w:shd w:val="clear" w:color="auto" w:fill="FFFFFF"/>
        </w:rPr>
        <w:t xml:space="preserve">Submit Responsible Conduct of Research (RCR) Training Certificate (click </w:t>
      </w:r>
      <w:hyperlink r:id="rId26" w:history="1">
        <w:r w:rsidRPr="006344F7">
          <w:rPr>
            <w:rStyle w:val="Hyperlink"/>
            <w:rFonts w:cstheme="minorHAnsi"/>
            <w:shd w:val="clear" w:color="auto" w:fill="FFFFFF"/>
          </w:rPr>
          <w:t>here)</w:t>
        </w:r>
      </w:hyperlink>
      <w:r w:rsidRPr="006344F7">
        <w:rPr>
          <w:rFonts w:cstheme="minorHAnsi"/>
          <w:color w:val="323130"/>
          <w:shd w:val="clear" w:color="auto" w:fill="FFFFFF"/>
        </w:rPr>
        <w:t>.   </w:t>
      </w:r>
      <w:r w:rsidRPr="006344F7">
        <w:rPr>
          <w:rFonts w:cstheme="minorHAnsi"/>
          <w:bdr w:val="none" w:sz="0" w:space="0" w:color="auto" w:frame="1"/>
          <w:shd w:val="clear" w:color="auto" w:fill="FFFFFF"/>
        </w:rPr>
        <w:t xml:space="preserve">            </w:t>
      </w:r>
    </w:p>
    <w:p w14:paraId="4BA6AD25" w14:textId="77777777" w:rsidR="006344F7" w:rsidRPr="006344F7" w:rsidRDefault="006344F7" w:rsidP="006344F7">
      <w:pPr>
        <w:jc w:val="both"/>
        <w:rPr>
          <w:rFonts w:cstheme="minorHAnsi"/>
          <w:b/>
          <w:color w:val="323130"/>
          <w:shd w:val="clear" w:color="auto" w:fill="FFFFFF"/>
        </w:rPr>
      </w:pPr>
      <w:r w:rsidRPr="006344F7">
        <w:rPr>
          <w:rFonts w:cstheme="minorHAnsi"/>
          <w:b/>
          <w:color w:val="323130"/>
          <w:shd w:val="clear" w:color="auto" w:fill="FFFFFF"/>
        </w:rPr>
        <w:t xml:space="preserve">Graduating Students will need to take the Comprehensive Examination or Complete a </w:t>
      </w:r>
      <w:proofErr w:type="gramStart"/>
      <w:r w:rsidRPr="006344F7">
        <w:rPr>
          <w:rFonts w:cstheme="minorHAnsi"/>
          <w:b/>
          <w:color w:val="323130"/>
          <w:shd w:val="clear" w:color="auto" w:fill="FFFFFF"/>
        </w:rPr>
        <w:t>Master’s</w:t>
      </w:r>
      <w:proofErr w:type="gramEnd"/>
      <w:r w:rsidRPr="006344F7">
        <w:rPr>
          <w:rFonts w:cstheme="minorHAnsi"/>
          <w:b/>
          <w:color w:val="323130"/>
          <w:shd w:val="clear" w:color="auto" w:fill="FFFFFF"/>
        </w:rPr>
        <w:t xml:space="preserve"> Thesis</w:t>
      </w:r>
    </w:p>
    <w:p w14:paraId="0D24D220" w14:textId="77777777" w:rsidR="006344F7" w:rsidRPr="006344F7" w:rsidRDefault="006344F7" w:rsidP="006344F7">
      <w:pPr>
        <w:jc w:val="both"/>
        <w:rPr>
          <w:rFonts w:cstheme="minorHAnsi"/>
        </w:rPr>
      </w:pPr>
      <w:r w:rsidRPr="006344F7">
        <w:rPr>
          <w:rFonts w:cstheme="minorHAnsi"/>
        </w:rPr>
        <w:t xml:space="preserve">______ </w:t>
      </w:r>
      <w:r w:rsidRPr="006344F7">
        <w:rPr>
          <w:rFonts w:cstheme="minorHAnsi"/>
          <w:b/>
          <w:bCs/>
        </w:rPr>
        <w:t>Comprehensive Examination</w:t>
      </w:r>
      <w:r w:rsidRPr="006344F7">
        <w:rPr>
          <w:rFonts w:cstheme="minorHAnsi"/>
        </w:rPr>
        <w:t xml:space="preserve"> If your progra</w:t>
      </w:r>
      <w:r>
        <w:rPr>
          <w:rFonts w:cstheme="minorHAnsi"/>
        </w:rPr>
        <w:t xml:space="preserve">m requires completion of the </w:t>
      </w:r>
      <w:r w:rsidRPr="006344F7">
        <w:rPr>
          <w:rFonts w:cstheme="minorHAnsi"/>
        </w:rPr>
        <w:t>Comprehensive Examination, please check with your graduate program advisor o</w:t>
      </w:r>
      <w:r>
        <w:rPr>
          <w:rFonts w:cstheme="minorHAnsi"/>
        </w:rPr>
        <w:t xml:space="preserve">r with the Main office at (256) </w:t>
      </w:r>
      <w:r w:rsidRPr="006344F7">
        <w:rPr>
          <w:rFonts w:cstheme="minorHAnsi"/>
        </w:rPr>
        <w:t xml:space="preserve">372-4764 for Details.  You are required to have completed at least 33 credits prior to sitting for the                   </w:t>
      </w:r>
      <w:r>
        <w:rPr>
          <w:rFonts w:cstheme="minorHAnsi"/>
        </w:rPr>
        <w:t xml:space="preserve"> </w:t>
      </w:r>
      <w:r w:rsidRPr="006344F7">
        <w:rPr>
          <w:rFonts w:cstheme="minorHAnsi"/>
        </w:rPr>
        <w:t xml:space="preserve">Comprehensive Examination. (Click </w:t>
      </w:r>
      <w:hyperlink r:id="rId27" w:history="1">
        <w:r w:rsidRPr="006344F7">
          <w:rPr>
            <w:rStyle w:val="Hyperlink"/>
            <w:rFonts w:cstheme="minorHAnsi"/>
          </w:rPr>
          <w:t>here</w:t>
        </w:r>
      </w:hyperlink>
      <w:r w:rsidRPr="006344F7">
        <w:rPr>
          <w:rFonts w:cstheme="minorHAnsi"/>
        </w:rPr>
        <w:t xml:space="preserve"> for application packet)</w:t>
      </w:r>
    </w:p>
    <w:p w14:paraId="55A3F21C" w14:textId="378C6B06" w:rsidR="006344F7" w:rsidRPr="006344F7" w:rsidRDefault="006344F7" w:rsidP="2FA8E43D">
      <w:pPr>
        <w:jc w:val="both"/>
      </w:pPr>
      <w:r w:rsidRPr="2FA8E43D">
        <w:t>______</w:t>
      </w:r>
      <w:r w:rsidRPr="2FA8E43D">
        <w:rPr>
          <w:b/>
          <w:bCs/>
        </w:rPr>
        <w:t>Master’s Thesis</w:t>
      </w:r>
      <w:r w:rsidRPr="2FA8E43D">
        <w:rPr>
          <w:color w:val="262626" w:themeColor="text1" w:themeTint="D9"/>
        </w:rPr>
        <w:t xml:space="preserve">– A Master’s Thesis requires six (6) credit hours of </w:t>
      </w:r>
      <w:r w:rsidRPr="2FA8E43D">
        <w:t xml:space="preserve">PSY 599 </w:t>
      </w:r>
      <w:proofErr w:type="gramStart"/>
      <w:r w:rsidRPr="2FA8E43D">
        <w:t>Master’s</w:t>
      </w:r>
      <w:proofErr w:type="gramEnd"/>
      <w:r w:rsidRPr="2FA8E43D">
        <w:t xml:space="preserve"> Thesis – 3 credit hours each.  Four faculty members shall guide the student in the completion of the thesis.  Please make sure to see your advisor to complete necessary forms for your first semester of attendance if you plan on completing a </w:t>
      </w:r>
      <w:proofErr w:type="gramStart"/>
      <w:r w:rsidRPr="2FA8E43D">
        <w:t>Master’s</w:t>
      </w:r>
      <w:proofErr w:type="gramEnd"/>
      <w:r w:rsidRPr="2FA8E43D">
        <w:t xml:space="preserve"> Thesis. Click </w:t>
      </w:r>
      <w:hyperlink r:id="rId28">
        <w:r w:rsidRPr="2FA8E43D">
          <w:rPr>
            <w:rStyle w:val="Hyperlink"/>
          </w:rPr>
          <w:t>here</w:t>
        </w:r>
      </w:hyperlink>
      <w:r w:rsidRPr="2FA8E43D">
        <w:t xml:space="preserve"> for more information.  </w:t>
      </w:r>
      <w:r>
        <w:tab/>
      </w:r>
    </w:p>
    <w:p w14:paraId="268C5454" w14:textId="4ECC0D7F" w:rsidR="006344F7" w:rsidRPr="006344F7" w:rsidRDefault="006344F7" w:rsidP="006344F7">
      <w:pPr>
        <w:shd w:val="clear" w:color="auto" w:fill="FFFFFF"/>
        <w:rPr>
          <w:rFonts w:cstheme="minorHAnsi"/>
          <w:bCs/>
          <w:color w:val="262626"/>
        </w:rPr>
      </w:pPr>
      <w:r w:rsidRPr="006344F7">
        <w:rPr>
          <w:rFonts w:cstheme="minorHAnsi"/>
          <w:bCs/>
          <w:color w:val="262626"/>
        </w:rPr>
        <w:t xml:space="preserve">______ </w:t>
      </w:r>
      <w:r w:rsidRPr="006344F7">
        <w:rPr>
          <w:rFonts w:cstheme="minorHAnsi"/>
          <w:b/>
          <w:bCs/>
          <w:color w:val="262626"/>
        </w:rPr>
        <w:t xml:space="preserve">Missing or Incomplete grades </w:t>
      </w:r>
      <w:r w:rsidRPr="006344F7">
        <w:rPr>
          <w:rFonts w:cstheme="minorHAnsi"/>
          <w:bCs/>
          <w:color w:val="262626"/>
        </w:rPr>
        <w:t>– Please ensure that your instructor submits final grades for missing or “I</w:t>
      </w:r>
      <w:r>
        <w:rPr>
          <w:rFonts w:cstheme="minorHAnsi"/>
          <w:bCs/>
          <w:color w:val="262626"/>
        </w:rPr>
        <w:t xml:space="preserve">” </w:t>
      </w:r>
      <w:r w:rsidRPr="006344F7">
        <w:rPr>
          <w:rFonts w:cstheme="minorHAnsi"/>
          <w:bCs/>
          <w:color w:val="262626"/>
        </w:rPr>
        <w:t xml:space="preserve">grades. </w:t>
      </w:r>
      <w:r w:rsidRPr="006344F7">
        <w:rPr>
          <w:rFonts w:cstheme="minorHAnsi"/>
          <w:b/>
          <w:bCs/>
        </w:rPr>
        <w:t xml:space="preserve">Missing grades </w:t>
      </w:r>
      <w:r w:rsidRPr="006344F7">
        <w:rPr>
          <w:rFonts w:cstheme="minorHAnsi"/>
        </w:rPr>
        <w:t xml:space="preserve">require completion of a </w:t>
      </w:r>
      <w:r w:rsidRPr="006344F7">
        <w:rPr>
          <w:rFonts w:cstheme="minorHAnsi"/>
          <w:b/>
          <w:bCs/>
          <w:i/>
          <w:iCs/>
        </w:rPr>
        <w:t xml:space="preserve">Missing Grade </w:t>
      </w:r>
      <w:r w:rsidRPr="006344F7">
        <w:rPr>
          <w:rFonts w:cstheme="minorHAnsi"/>
        </w:rPr>
        <w:t>form.</w:t>
      </w:r>
      <w:r w:rsidRPr="006344F7">
        <w:rPr>
          <w:rFonts w:cstheme="minorHAnsi"/>
          <w:bCs/>
          <w:color w:val="262626"/>
        </w:rPr>
        <w:t xml:space="preserve"> </w:t>
      </w:r>
      <w:r w:rsidRPr="006344F7">
        <w:rPr>
          <w:rFonts w:cstheme="minorHAnsi"/>
          <w:b/>
          <w:bCs/>
        </w:rPr>
        <w:t>“I” grades</w:t>
      </w:r>
      <w:r w:rsidRPr="006344F7">
        <w:rPr>
          <w:rFonts w:cstheme="minorHAnsi"/>
        </w:rPr>
        <w:t xml:space="preserve"> require completion of an </w:t>
      </w:r>
      <w:r w:rsidRPr="006344F7">
        <w:rPr>
          <w:rFonts w:cstheme="minorHAnsi"/>
          <w:b/>
          <w:bCs/>
          <w:i/>
          <w:iCs/>
        </w:rPr>
        <w:t xml:space="preserve">Incomplete Contract </w:t>
      </w:r>
      <w:r w:rsidRPr="006344F7">
        <w:rPr>
          <w:rFonts w:cstheme="minorHAnsi"/>
          <w:bCs/>
          <w:iCs/>
        </w:rPr>
        <w:t>and the submission of a</w:t>
      </w:r>
      <w:r w:rsidRPr="006344F7">
        <w:rPr>
          <w:rFonts w:cstheme="minorHAnsi"/>
          <w:b/>
          <w:bCs/>
          <w:i/>
          <w:iCs/>
        </w:rPr>
        <w:t xml:space="preserve"> Removal of “I” Form </w:t>
      </w:r>
      <w:r w:rsidR="00051190" w:rsidRPr="006344F7">
        <w:rPr>
          <w:rFonts w:cstheme="minorHAnsi"/>
        </w:rPr>
        <w:t>to</w:t>
      </w:r>
      <w:r w:rsidRPr="006344F7">
        <w:rPr>
          <w:rFonts w:cstheme="minorHAnsi"/>
        </w:rPr>
        <w:t xml:space="preserve"> award the final grade. (See advisor for completion of forms)</w:t>
      </w:r>
    </w:p>
    <w:p w14:paraId="36FEB5B0" w14:textId="77777777" w:rsidR="006344F7" w:rsidRDefault="006344F7" w:rsidP="006344F7">
      <w:pPr>
        <w:pStyle w:val="BodyTextIndent"/>
        <w:ind w:left="0"/>
        <w:jc w:val="both"/>
        <w:rPr>
          <w:rFonts w:asciiTheme="minorHAnsi" w:hAnsiTheme="minorHAnsi" w:cstheme="minorHAnsi"/>
          <w:sz w:val="22"/>
          <w:szCs w:val="22"/>
        </w:rPr>
      </w:pPr>
    </w:p>
    <w:p w14:paraId="30D7AA69" w14:textId="77777777" w:rsidR="006344F7" w:rsidRDefault="006344F7" w:rsidP="006344F7">
      <w:pPr>
        <w:pStyle w:val="BodyTextIndent"/>
        <w:ind w:left="0"/>
        <w:jc w:val="both"/>
        <w:rPr>
          <w:rFonts w:asciiTheme="minorHAnsi" w:hAnsiTheme="minorHAnsi" w:cstheme="minorHAnsi"/>
          <w:sz w:val="22"/>
          <w:szCs w:val="22"/>
        </w:rPr>
      </w:pPr>
    </w:p>
    <w:p w14:paraId="7196D064" w14:textId="77777777" w:rsidR="006344F7" w:rsidRDefault="006344F7" w:rsidP="006344F7">
      <w:pPr>
        <w:pStyle w:val="BodyTextIndent"/>
        <w:ind w:left="0"/>
        <w:jc w:val="both"/>
        <w:rPr>
          <w:rFonts w:asciiTheme="minorHAnsi" w:hAnsiTheme="minorHAnsi" w:cstheme="minorHAnsi"/>
          <w:sz w:val="22"/>
          <w:szCs w:val="22"/>
        </w:rPr>
      </w:pPr>
    </w:p>
    <w:p w14:paraId="34FF1C98" w14:textId="77777777" w:rsidR="006344F7" w:rsidRDefault="006344F7" w:rsidP="006344F7">
      <w:pPr>
        <w:pStyle w:val="BodyTextIndent"/>
        <w:ind w:left="0"/>
        <w:jc w:val="both"/>
        <w:rPr>
          <w:rFonts w:asciiTheme="minorHAnsi" w:hAnsiTheme="minorHAnsi" w:cstheme="minorHAnsi"/>
          <w:sz w:val="22"/>
          <w:szCs w:val="22"/>
        </w:rPr>
      </w:pPr>
    </w:p>
    <w:p w14:paraId="6D072C0D" w14:textId="77777777" w:rsidR="006344F7" w:rsidRDefault="006344F7" w:rsidP="006344F7">
      <w:pPr>
        <w:pStyle w:val="BodyTextIndent"/>
        <w:ind w:left="0"/>
        <w:jc w:val="both"/>
        <w:rPr>
          <w:rFonts w:asciiTheme="minorHAnsi" w:hAnsiTheme="minorHAnsi" w:cstheme="minorHAnsi"/>
          <w:sz w:val="22"/>
          <w:szCs w:val="22"/>
        </w:rPr>
      </w:pPr>
    </w:p>
    <w:p w14:paraId="48A21919" w14:textId="77777777" w:rsidR="006344F7" w:rsidRDefault="006344F7" w:rsidP="006344F7">
      <w:pPr>
        <w:pStyle w:val="BodyTextIndent"/>
        <w:ind w:left="0"/>
        <w:jc w:val="both"/>
        <w:rPr>
          <w:rFonts w:asciiTheme="minorHAnsi" w:hAnsiTheme="minorHAnsi" w:cstheme="minorHAnsi"/>
          <w:sz w:val="22"/>
          <w:szCs w:val="22"/>
        </w:rPr>
      </w:pPr>
    </w:p>
    <w:p w14:paraId="238601FE" w14:textId="4C773C2E" w:rsidR="006344F7" w:rsidRDefault="006344F7" w:rsidP="625D0A57">
      <w:pPr>
        <w:pStyle w:val="BodyTextIndent"/>
        <w:ind w:left="0"/>
        <w:jc w:val="both"/>
        <w:rPr>
          <w:rFonts w:asciiTheme="minorHAnsi" w:hAnsiTheme="minorHAnsi" w:cstheme="minorBidi"/>
          <w:sz w:val="22"/>
          <w:szCs w:val="22"/>
        </w:rPr>
      </w:pPr>
    </w:p>
    <w:p w14:paraId="0F3CABC7" w14:textId="77777777" w:rsidR="006344F7" w:rsidRDefault="006344F7" w:rsidP="006344F7">
      <w:pPr>
        <w:pStyle w:val="BodyTextIndent"/>
        <w:ind w:left="0"/>
        <w:jc w:val="both"/>
        <w:rPr>
          <w:rFonts w:asciiTheme="minorHAnsi" w:hAnsiTheme="minorHAnsi" w:cstheme="minorHAnsi"/>
          <w:sz w:val="22"/>
          <w:szCs w:val="22"/>
        </w:rPr>
      </w:pPr>
    </w:p>
    <w:p w14:paraId="5B08B5D1" w14:textId="77777777" w:rsidR="006344F7" w:rsidRDefault="006344F7" w:rsidP="006344F7">
      <w:pPr>
        <w:pStyle w:val="BodyTextIndent"/>
        <w:ind w:left="0"/>
        <w:jc w:val="both"/>
        <w:rPr>
          <w:rFonts w:asciiTheme="minorHAnsi" w:hAnsiTheme="minorHAnsi" w:cstheme="minorHAnsi"/>
          <w:sz w:val="22"/>
          <w:szCs w:val="22"/>
        </w:rPr>
      </w:pPr>
    </w:p>
    <w:p w14:paraId="16DEB4AB" w14:textId="77777777" w:rsidR="006344F7" w:rsidRDefault="006344F7" w:rsidP="006344F7">
      <w:pPr>
        <w:pStyle w:val="BodyTextIndent"/>
        <w:ind w:left="0"/>
        <w:jc w:val="both"/>
        <w:rPr>
          <w:rFonts w:asciiTheme="minorHAnsi" w:hAnsiTheme="minorHAnsi" w:cstheme="minorHAnsi"/>
          <w:sz w:val="22"/>
          <w:szCs w:val="22"/>
        </w:rPr>
      </w:pPr>
    </w:p>
    <w:p w14:paraId="0AD9C6F4" w14:textId="77777777" w:rsidR="006344F7" w:rsidRDefault="006344F7" w:rsidP="006344F7">
      <w:pPr>
        <w:pStyle w:val="BodyTextIndent"/>
        <w:ind w:left="0"/>
        <w:jc w:val="both"/>
        <w:rPr>
          <w:rFonts w:asciiTheme="minorHAnsi" w:hAnsiTheme="minorHAnsi" w:cstheme="minorHAnsi"/>
          <w:sz w:val="22"/>
          <w:szCs w:val="22"/>
        </w:rPr>
      </w:pPr>
    </w:p>
    <w:p w14:paraId="4B1F511A" w14:textId="77777777" w:rsidR="006344F7" w:rsidRDefault="006344F7" w:rsidP="006344F7">
      <w:pPr>
        <w:pStyle w:val="BodyTextIndent"/>
        <w:ind w:left="0"/>
        <w:jc w:val="both"/>
        <w:rPr>
          <w:rFonts w:asciiTheme="minorHAnsi" w:hAnsiTheme="minorHAnsi" w:cstheme="minorHAnsi"/>
          <w:sz w:val="22"/>
          <w:szCs w:val="22"/>
        </w:rPr>
      </w:pPr>
    </w:p>
    <w:p w14:paraId="65F9C3DC" w14:textId="77777777" w:rsidR="006344F7" w:rsidRPr="006344F7" w:rsidRDefault="006344F7" w:rsidP="006344F7">
      <w:pPr>
        <w:pStyle w:val="Heading2"/>
        <w:jc w:val="left"/>
        <w:rPr>
          <w:rFonts w:asciiTheme="minorHAnsi" w:hAnsiTheme="minorHAnsi" w:cstheme="minorHAnsi"/>
          <w:b w:val="0"/>
          <w:bCs w:val="0"/>
          <w:sz w:val="22"/>
          <w:szCs w:val="22"/>
        </w:rPr>
      </w:pPr>
    </w:p>
    <w:p w14:paraId="5023141B" w14:textId="77777777" w:rsidR="006344F7" w:rsidRPr="006344F7" w:rsidRDefault="006344F7" w:rsidP="006344F7">
      <w:pPr>
        <w:pStyle w:val="Heading2"/>
        <w:jc w:val="left"/>
        <w:rPr>
          <w:rFonts w:asciiTheme="minorHAnsi" w:hAnsiTheme="minorHAnsi" w:cstheme="minorHAnsi"/>
          <w:b w:val="0"/>
          <w:bCs w:val="0"/>
          <w:sz w:val="22"/>
          <w:szCs w:val="22"/>
        </w:rPr>
      </w:pPr>
    </w:p>
    <w:p w14:paraId="21E278C5" w14:textId="10CDC99A" w:rsidR="006344F7" w:rsidRPr="006344F7" w:rsidRDefault="006344F7" w:rsidP="006344F7">
      <w:pPr>
        <w:pStyle w:val="Heading2"/>
        <w:rPr>
          <w:rFonts w:asciiTheme="minorHAnsi" w:hAnsiTheme="minorHAnsi" w:cstheme="minorHAnsi"/>
          <w:sz w:val="22"/>
          <w:szCs w:val="22"/>
        </w:rPr>
      </w:pPr>
      <w:r w:rsidRPr="006344F7">
        <w:rPr>
          <w:rFonts w:asciiTheme="minorHAnsi" w:hAnsiTheme="minorHAnsi" w:cstheme="minorHAnsi"/>
          <w:sz w:val="22"/>
          <w:szCs w:val="22"/>
        </w:rPr>
        <w:t xml:space="preserve">Graduation reviews are </w:t>
      </w:r>
      <w:r w:rsidR="00051190" w:rsidRPr="006344F7">
        <w:rPr>
          <w:rFonts w:asciiTheme="minorHAnsi" w:hAnsiTheme="minorHAnsi" w:cstheme="minorHAnsi"/>
          <w:sz w:val="22"/>
          <w:szCs w:val="22"/>
        </w:rPr>
        <w:t>processed,</w:t>
      </w:r>
      <w:r w:rsidRPr="006344F7">
        <w:rPr>
          <w:rFonts w:asciiTheme="minorHAnsi" w:hAnsiTheme="minorHAnsi" w:cstheme="minorHAnsi"/>
          <w:sz w:val="22"/>
          <w:szCs w:val="22"/>
        </w:rPr>
        <w:t xml:space="preserve"> and degrees are awarded according to the following deadlines: </w:t>
      </w:r>
    </w:p>
    <w:p w14:paraId="1F3B1409" w14:textId="77777777" w:rsidR="006344F7" w:rsidRPr="006344F7" w:rsidRDefault="006344F7" w:rsidP="006344F7">
      <w:pPr>
        <w:rPr>
          <w:rFonts w:cstheme="minorHAnsi"/>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034"/>
        <w:gridCol w:w="1530"/>
      </w:tblGrid>
      <w:tr w:rsidR="006344F7" w:rsidRPr="006344F7" w14:paraId="4D67D1FB" w14:textId="77777777" w:rsidTr="2FA8E43D">
        <w:tc>
          <w:tcPr>
            <w:tcW w:w="2701" w:type="dxa"/>
          </w:tcPr>
          <w:p w14:paraId="6B36315C" w14:textId="77777777" w:rsidR="006344F7" w:rsidRPr="006344F7" w:rsidRDefault="006344F7" w:rsidP="00937152">
            <w:pPr>
              <w:pStyle w:val="Heading1"/>
              <w:jc w:val="center"/>
              <w:rPr>
                <w:rFonts w:asciiTheme="minorHAnsi" w:hAnsiTheme="minorHAnsi" w:cstheme="minorHAnsi"/>
                <w:sz w:val="22"/>
                <w:szCs w:val="22"/>
              </w:rPr>
            </w:pPr>
            <w:r w:rsidRPr="006344F7">
              <w:rPr>
                <w:rFonts w:asciiTheme="minorHAnsi" w:hAnsiTheme="minorHAnsi" w:cstheme="minorHAnsi"/>
                <w:sz w:val="22"/>
                <w:szCs w:val="22"/>
                <w:u w:val="none"/>
              </w:rPr>
              <w:t>All requirements completed by the end of:</w:t>
            </w:r>
          </w:p>
        </w:tc>
        <w:tc>
          <w:tcPr>
            <w:tcW w:w="5034" w:type="dxa"/>
          </w:tcPr>
          <w:p w14:paraId="094CE1EB" w14:textId="2FA21EFE" w:rsidR="006344F7" w:rsidRPr="006344F7" w:rsidRDefault="006344F7" w:rsidP="2FA8E43D">
            <w:pPr>
              <w:pStyle w:val="Heading2"/>
              <w:rPr>
                <w:rFonts w:asciiTheme="minorHAnsi" w:hAnsiTheme="minorHAnsi" w:cstheme="minorBidi"/>
                <w:sz w:val="22"/>
                <w:szCs w:val="22"/>
              </w:rPr>
            </w:pPr>
            <w:r w:rsidRPr="2FA8E43D">
              <w:rPr>
                <w:rFonts w:asciiTheme="minorHAnsi" w:hAnsiTheme="minorHAnsi" w:cstheme="minorBidi"/>
                <w:sz w:val="22"/>
                <w:szCs w:val="22"/>
              </w:rPr>
              <w:t>Must apply for graduation and all documentation must be received from the Registrar by:</w:t>
            </w:r>
          </w:p>
        </w:tc>
        <w:tc>
          <w:tcPr>
            <w:tcW w:w="1530" w:type="dxa"/>
          </w:tcPr>
          <w:p w14:paraId="20F7802B" w14:textId="77777777" w:rsidR="006344F7" w:rsidRPr="006344F7" w:rsidRDefault="006344F7" w:rsidP="00937152">
            <w:pPr>
              <w:pStyle w:val="Heading6"/>
              <w:jc w:val="center"/>
              <w:rPr>
                <w:rFonts w:asciiTheme="minorHAnsi" w:hAnsiTheme="minorHAnsi" w:cstheme="minorHAnsi"/>
                <w:sz w:val="22"/>
                <w:szCs w:val="22"/>
              </w:rPr>
            </w:pPr>
            <w:r w:rsidRPr="006344F7">
              <w:rPr>
                <w:rFonts w:asciiTheme="minorHAnsi" w:hAnsiTheme="minorHAnsi" w:cstheme="minorHAnsi"/>
                <w:sz w:val="22"/>
                <w:szCs w:val="22"/>
              </w:rPr>
              <w:t>Degree awarded:</w:t>
            </w:r>
          </w:p>
        </w:tc>
      </w:tr>
      <w:tr w:rsidR="006344F7" w:rsidRPr="006344F7" w14:paraId="7C3EE315" w14:textId="77777777" w:rsidTr="2FA8E43D">
        <w:tc>
          <w:tcPr>
            <w:tcW w:w="2701" w:type="dxa"/>
          </w:tcPr>
          <w:p w14:paraId="562C75D1" w14:textId="77777777" w:rsidR="006344F7" w:rsidRPr="006344F7" w:rsidRDefault="006344F7" w:rsidP="00937152">
            <w:pPr>
              <w:jc w:val="both"/>
              <w:rPr>
                <w:rFonts w:cstheme="minorHAnsi"/>
              </w:rPr>
            </w:pPr>
          </w:p>
          <w:p w14:paraId="34894FB2" w14:textId="77777777" w:rsidR="006344F7" w:rsidRPr="006344F7" w:rsidRDefault="006344F7" w:rsidP="00937152">
            <w:pPr>
              <w:jc w:val="both"/>
              <w:rPr>
                <w:rFonts w:cstheme="minorHAnsi"/>
              </w:rPr>
            </w:pPr>
            <w:r w:rsidRPr="006344F7">
              <w:rPr>
                <w:rFonts w:cstheme="minorHAnsi"/>
              </w:rPr>
              <w:t xml:space="preserve">Spring term </w:t>
            </w:r>
          </w:p>
        </w:tc>
        <w:tc>
          <w:tcPr>
            <w:tcW w:w="5034" w:type="dxa"/>
          </w:tcPr>
          <w:p w14:paraId="664355AD" w14:textId="77777777" w:rsidR="006344F7" w:rsidRPr="006344F7" w:rsidRDefault="006344F7" w:rsidP="00937152">
            <w:pPr>
              <w:pStyle w:val="Heading2"/>
              <w:rPr>
                <w:rFonts w:asciiTheme="minorHAnsi" w:hAnsiTheme="minorHAnsi" w:cstheme="minorHAnsi"/>
                <w:b w:val="0"/>
                <w:bCs w:val="0"/>
                <w:sz w:val="22"/>
                <w:szCs w:val="22"/>
              </w:rPr>
            </w:pPr>
          </w:p>
          <w:p w14:paraId="271FF539" w14:textId="6BFA57BA" w:rsidR="006344F7" w:rsidRPr="006344F7" w:rsidRDefault="006344F7" w:rsidP="00937152">
            <w:pPr>
              <w:pStyle w:val="Heading2"/>
              <w:rPr>
                <w:rFonts w:asciiTheme="minorHAnsi" w:hAnsiTheme="minorHAnsi" w:cstheme="minorHAnsi"/>
                <w:b w:val="0"/>
                <w:bCs w:val="0"/>
                <w:sz w:val="22"/>
                <w:szCs w:val="22"/>
              </w:rPr>
            </w:pPr>
            <w:r w:rsidRPr="006344F7">
              <w:rPr>
                <w:rFonts w:asciiTheme="minorHAnsi" w:hAnsiTheme="minorHAnsi" w:cstheme="minorHAnsi"/>
                <w:b w:val="0"/>
                <w:bCs w:val="0"/>
                <w:sz w:val="22"/>
                <w:szCs w:val="22"/>
              </w:rPr>
              <w:t>Third Friday in January</w:t>
            </w:r>
            <w:r w:rsidR="0015010D">
              <w:rPr>
                <w:rFonts w:asciiTheme="minorHAnsi" w:hAnsiTheme="minorHAnsi" w:cstheme="minorHAnsi"/>
                <w:b w:val="0"/>
                <w:bCs w:val="0"/>
                <w:sz w:val="22"/>
                <w:szCs w:val="22"/>
              </w:rPr>
              <w:t>/noted deadline</w:t>
            </w:r>
          </w:p>
        </w:tc>
        <w:tc>
          <w:tcPr>
            <w:tcW w:w="1530" w:type="dxa"/>
          </w:tcPr>
          <w:p w14:paraId="1A965116" w14:textId="77777777" w:rsidR="006344F7" w:rsidRPr="006344F7" w:rsidRDefault="006344F7" w:rsidP="00937152">
            <w:pPr>
              <w:jc w:val="center"/>
              <w:rPr>
                <w:rFonts w:cstheme="minorHAnsi"/>
              </w:rPr>
            </w:pPr>
          </w:p>
          <w:p w14:paraId="722A26A7" w14:textId="77777777" w:rsidR="006344F7" w:rsidRPr="006344F7" w:rsidRDefault="006344F7" w:rsidP="00937152">
            <w:pPr>
              <w:jc w:val="center"/>
              <w:rPr>
                <w:rFonts w:cstheme="minorHAnsi"/>
              </w:rPr>
            </w:pPr>
            <w:r w:rsidRPr="006344F7">
              <w:rPr>
                <w:rFonts w:cstheme="minorHAnsi"/>
              </w:rPr>
              <w:t>May</w:t>
            </w:r>
          </w:p>
        </w:tc>
      </w:tr>
      <w:tr w:rsidR="006344F7" w:rsidRPr="006344F7" w14:paraId="541C7634" w14:textId="77777777" w:rsidTr="2FA8E43D">
        <w:tc>
          <w:tcPr>
            <w:tcW w:w="2701" w:type="dxa"/>
          </w:tcPr>
          <w:p w14:paraId="7DF4E37C" w14:textId="77777777" w:rsidR="006344F7" w:rsidRPr="006344F7" w:rsidRDefault="006344F7" w:rsidP="00937152">
            <w:pPr>
              <w:jc w:val="both"/>
              <w:rPr>
                <w:rFonts w:cstheme="minorHAnsi"/>
              </w:rPr>
            </w:pPr>
          </w:p>
          <w:p w14:paraId="14D80761" w14:textId="77777777" w:rsidR="006344F7" w:rsidRPr="006344F7" w:rsidRDefault="006344F7" w:rsidP="00937152">
            <w:pPr>
              <w:jc w:val="both"/>
              <w:rPr>
                <w:rFonts w:cstheme="minorHAnsi"/>
              </w:rPr>
            </w:pPr>
            <w:r w:rsidRPr="006344F7">
              <w:rPr>
                <w:rFonts w:cstheme="minorHAnsi"/>
              </w:rPr>
              <w:t>Summer Session</w:t>
            </w:r>
          </w:p>
        </w:tc>
        <w:tc>
          <w:tcPr>
            <w:tcW w:w="5034" w:type="dxa"/>
          </w:tcPr>
          <w:p w14:paraId="44FB30F8" w14:textId="77777777" w:rsidR="006344F7" w:rsidRPr="006344F7" w:rsidRDefault="006344F7" w:rsidP="00937152">
            <w:pPr>
              <w:pStyle w:val="Heading2"/>
              <w:rPr>
                <w:rFonts w:asciiTheme="minorHAnsi" w:hAnsiTheme="minorHAnsi" w:cstheme="minorHAnsi"/>
                <w:b w:val="0"/>
                <w:bCs w:val="0"/>
                <w:sz w:val="22"/>
                <w:szCs w:val="22"/>
              </w:rPr>
            </w:pPr>
          </w:p>
          <w:p w14:paraId="68115D1C" w14:textId="260FC124" w:rsidR="006344F7" w:rsidRPr="006344F7" w:rsidRDefault="006344F7" w:rsidP="00937152">
            <w:pPr>
              <w:pStyle w:val="Heading2"/>
              <w:rPr>
                <w:rFonts w:asciiTheme="minorHAnsi" w:hAnsiTheme="minorHAnsi" w:cstheme="minorHAnsi"/>
                <w:b w:val="0"/>
                <w:bCs w:val="0"/>
                <w:sz w:val="22"/>
                <w:szCs w:val="22"/>
              </w:rPr>
            </w:pPr>
            <w:r w:rsidRPr="006344F7">
              <w:rPr>
                <w:rFonts w:asciiTheme="minorHAnsi" w:hAnsiTheme="minorHAnsi" w:cstheme="minorHAnsi"/>
                <w:b w:val="0"/>
                <w:bCs w:val="0"/>
                <w:sz w:val="22"/>
                <w:szCs w:val="22"/>
              </w:rPr>
              <w:t>Third Friday in May</w:t>
            </w:r>
            <w:r w:rsidR="0015010D">
              <w:rPr>
                <w:rFonts w:asciiTheme="minorHAnsi" w:hAnsiTheme="minorHAnsi" w:cstheme="minorHAnsi"/>
                <w:b w:val="0"/>
                <w:bCs w:val="0"/>
                <w:sz w:val="22"/>
                <w:szCs w:val="22"/>
              </w:rPr>
              <w:t>/noted deadline</w:t>
            </w:r>
            <w:r w:rsidRPr="006344F7">
              <w:rPr>
                <w:rFonts w:asciiTheme="minorHAnsi" w:hAnsiTheme="minorHAnsi" w:cstheme="minorHAnsi"/>
                <w:b w:val="0"/>
                <w:bCs w:val="0"/>
                <w:sz w:val="22"/>
                <w:szCs w:val="22"/>
              </w:rPr>
              <w:t xml:space="preserve"> </w:t>
            </w:r>
          </w:p>
        </w:tc>
        <w:tc>
          <w:tcPr>
            <w:tcW w:w="1530" w:type="dxa"/>
          </w:tcPr>
          <w:p w14:paraId="1DA6542E" w14:textId="77777777" w:rsidR="006344F7" w:rsidRPr="006344F7" w:rsidRDefault="006344F7" w:rsidP="00937152">
            <w:pPr>
              <w:jc w:val="center"/>
              <w:rPr>
                <w:rFonts w:cstheme="minorHAnsi"/>
              </w:rPr>
            </w:pPr>
          </w:p>
          <w:p w14:paraId="398D64C6" w14:textId="77777777" w:rsidR="006344F7" w:rsidRPr="006344F7" w:rsidRDefault="006344F7" w:rsidP="00937152">
            <w:pPr>
              <w:jc w:val="center"/>
              <w:rPr>
                <w:rFonts w:cstheme="minorHAnsi"/>
              </w:rPr>
            </w:pPr>
            <w:r w:rsidRPr="006344F7">
              <w:rPr>
                <w:rFonts w:cstheme="minorHAnsi"/>
              </w:rPr>
              <w:t>December</w:t>
            </w:r>
          </w:p>
        </w:tc>
      </w:tr>
      <w:tr w:rsidR="006344F7" w:rsidRPr="006344F7" w14:paraId="106F720A" w14:textId="77777777" w:rsidTr="2FA8E43D">
        <w:tc>
          <w:tcPr>
            <w:tcW w:w="2701" w:type="dxa"/>
          </w:tcPr>
          <w:p w14:paraId="3041E394" w14:textId="77777777" w:rsidR="006344F7" w:rsidRPr="006344F7" w:rsidRDefault="006344F7" w:rsidP="00937152">
            <w:pPr>
              <w:jc w:val="both"/>
              <w:rPr>
                <w:rFonts w:cstheme="minorHAnsi"/>
              </w:rPr>
            </w:pPr>
          </w:p>
          <w:p w14:paraId="160D102D" w14:textId="77777777" w:rsidR="006344F7" w:rsidRPr="006344F7" w:rsidRDefault="006344F7" w:rsidP="00937152">
            <w:pPr>
              <w:jc w:val="both"/>
              <w:rPr>
                <w:rFonts w:cstheme="minorHAnsi"/>
              </w:rPr>
            </w:pPr>
            <w:r w:rsidRPr="006344F7">
              <w:rPr>
                <w:rFonts w:cstheme="minorHAnsi"/>
              </w:rPr>
              <w:t>Fall term</w:t>
            </w:r>
          </w:p>
        </w:tc>
        <w:tc>
          <w:tcPr>
            <w:tcW w:w="5034" w:type="dxa"/>
          </w:tcPr>
          <w:p w14:paraId="722B00AE" w14:textId="77777777" w:rsidR="006344F7" w:rsidRPr="006344F7" w:rsidRDefault="006344F7" w:rsidP="00937152">
            <w:pPr>
              <w:pStyle w:val="Heading2"/>
              <w:rPr>
                <w:rFonts w:asciiTheme="minorHAnsi" w:hAnsiTheme="minorHAnsi" w:cstheme="minorHAnsi"/>
                <w:b w:val="0"/>
                <w:bCs w:val="0"/>
                <w:sz w:val="22"/>
                <w:szCs w:val="22"/>
              </w:rPr>
            </w:pPr>
          </w:p>
          <w:p w14:paraId="45C78B53" w14:textId="31757FB4" w:rsidR="006344F7" w:rsidRPr="006344F7" w:rsidRDefault="006344F7" w:rsidP="00937152">
            <w:pPr>
              <w:pStyle w:val="Heading2"/>
              <w:rPr>
                <w:rFonts w:asciiTheme="minorHAnsi" w:hAnsiTheme="minorHAnsi" w:cstheme="minorHAnsi"/>
                <w:b w:val="0"/>
                <w:bCs w:val="0"/>
                <w:sz w:val="22"/>
                <w:szCs w:val="22"/>
              </w:rPr>
            </w:pPr>
            <w:r w:rsidRPr="006344F7">
              <w:rPr>
                <w:rFonts w:asciiTheme="minorHAnsi" w:hAnsiTheme="minorHAnsi" w:cstheme="minorHAnsi"/>
                <w:b w:val="0"/>
                <w:bCs w:val="0"/>
                <w:sz w:val="22"/>
                <w:szCs w:val="22"/>
              </w:rPr>
              <w:t>Third Friday in September</w:t>
            </w:r>
            <w:r w:rsidR="0015010D">
              <w:rPr>
                <w:rFonts w:asciiTheme="minorHAnsi" w:hAnsiTheme="minorHAnsi" w:cstheme="minorHAnsi"/>
                <w:b w:val="0"/>
                <w:bCs w:val="0"/>
                <w:sz w:val="22"/>
                <w:szCs w:val="22"/>
              </w:rPr>
              <w:t>/noted deadline</w:t>
            </w:r>
            <w:r w:rsidRPr="006344F7">
              <w:rPr>
                <w:rFonts w:asciiTheme="minorHAnsi" w:hAnsiTheme="minorHAnsi" w:cstheme="minorHAnsi"/>
                <w:b w:val="0"/>
                <w:bCs w:val="0"/>
                <w:sz w:val="22"/>
                <w:szCs w:val="22"/>
              </w:rPr>
              <w:t xml:space="preserve"> </w:t>
            </w:r>
          </w:p>
        </w:tc>
        <w:tc>
          <w:tcPr>
            <w:tcW w:w="1530" w:type="dxa"/>
          </w:tcPr>
          <w:p w14:paraId="42C6D796" w14:textId="77777777" w:rsidR="006344F7" w:rsidRPr="006344F7" w:rsidRDefault="006344F7" w:rsidP="00937152">
            <w:pPr>
              <w:jc w:val="center"/>
              <w:rPr>
                <w:rFonts w:cstheme="minorHAnsi"/>
              </w:rPr>
            </w:pPr>
          </w:p>
          <w:p w14:paraId="6FBEC2F9" w14:textId="77777777" w:rsidR="006344F7" w:rsidRPr="006344F7" w:rsidRDefault="006344F7" w:rsidP="00937152">
            <w:pPr>
              <w:jc w:val="center"/>
              <w:rPr>
                <w:rFonts w:cstheme="minorHAnsi"/>
              </w:rPr>
            </w:pPr>
            <w:r w:rsidRPr="006344F7">
              <w:rPr>
                <w:rFonts w:cstheme="minorHAnsi"/>
              </w:rPr>
              <w:t xml:space="preserve">December </w:t>
            </w:r>
          </w:p>
        </w:tc>
      </w:tr>
    </w:tbl>
    <w:p w14:paraId="6E1831B3" w14:textId="542A545A" w:rsidR="006344F7" w:rsidRPr="006344F7" w:rsidRDefault="006344F7" w:rsidP="625D0A57">
      <w:pPr>
        <w:jc w:val="both"/>
      </w:pPr>
      <w:r w:rsidRPr="625D0A57">
        <w:t xml:space="preserve">      </w:t>
      </w:r>
    </w:p>
    <w:p w14:paraId="38789D9E" w14:textId="77777777" w:rsidR="006344F7" w:rsidRPr="006344F7" w:rsidRDefault="006344F7" w:rsidP="006344F7">
      <w:pPr>
        <w:jc w:val="both"/>
        <w:rPr>
          <w:rFonts w:cstheme="minorHAnsi"/>
          <w:b/>
          <w:bCs/>
        </w:rPr>
      </w:pPr>
      <w:r w:rsidRPr="006344F7">
        <w:rPr>
          <w:rFonts w:cstheme="minorHAnsi"/>
          <w:b/>
          <w:bCs/>
        </w:rPr>
        <w:t>DIPLOMA</w:t>
      </w:r>
    </w:p>
    <w:p w14:paraId="54E11D2A" w14:textId="77777777" w:rsidR="006344F7" w:rsidRPr="006344F7" w:rsidRDefault="006344F7" w:rsidP="006344F7">
      <w:pPr>
        <w:jc w:val="both"/>
        <w:rPr>
          <w:rFonts w:cstheme="minorHAnsi"/>
          <w:b/>
          <w:bCs/>
        </w:rPr>
      </w:pPr>
    </w:p>
    <w:p w14:paraId="7A78CB01" w14:textId="77777777" w:rsidR="006344F7" w:rsidRPr="006344F7" w:rsidRDefault="006344F7" w:rsidP="006344F7">
      <w:pPr>
        <w:pStyle w:val="BodyTextIndent"/>
        <w:ind w:left="0"/>
        <w:jc w:val="both"/>
        <w:rPr>
          <w:rFonts w:asciiTheme="minorHAnsi" w:hAnsiTheme="minorHAnsi" w:cstheme="minorHAnsi"/>
          <w:sz w:val="22"/>
          <w:szCs w:val="22"/>
        </w:rPr>
      </w:pPr>
      <w:r w:rsidRPr="006344F7">
        <w:rPr>
          <w:rFonts w:asciiTheme="minorHAnsi" w:hAnsiTheme="minorHAnsi" w:cstheme="minorHAnsi"/>
          <w:sz w:val="22"/>
          <w:szCs w:val="22"/>
        </w:rPr>
        <w:t xml:space="preserve">Once all final grades have been recorded and the Office of Registrar has determined that all degree requirements have been met, the degree notation will be placed on your official transcript.  It is important to understand that an employer or graduate school will require an official transcript as proof of degree completion, not the diploma.  The official transcript will show the degree notation as soon as the Office of Registrar has completed the final review and has awarded the degree.  </w:t>
      </w:r>
    </w:p>
    <w:p w14:paraId="31126E5D" w14:textId="77777777" w:rsidR="006344F7" w:rsidRPr="006344F7" w:rsidRDefault="006344F7" w:rsidP="006344F7">
      <w:pPr>
        <w:pStyle w:val="BodyTextIndent"/>
        <w:ind w:left="0"/>
        <w:jc w:val="both"/>
        <w:rPr>
          <w:rFonts w:asciiTheme="minorHAnsi" w:hAnsiTheme="minorHAnsi" w:cstheme="minorHAnsi"/>
          <w:sz w:val="22"/>
          <w:szCs w:val="22"/>
        </w:rPr>
      </w:pPr>
    </w:p>
    <w:p w14:paraId="1191AF5A" w14:textId="5ADDB114" w:rsidR="006344F7" w:rsidRPr="006344F7" w:rsidRDefault="00051190" w:rsidP="006344F7">
      <w:pPr>
        <w:pStyle w:val="BodyTextIndent"/>
        <w:ind w:left="0"/>
        <w:jc w:val="both"/>
        <w:rPr>
          <w:rFonts w:asciiTheme="minorHAnsi" w:hAnsiTheme="minorHAnsi" w:cstheme="minorHAnsi"/>
          <w:sz w:val="22"/>
          <w:szCs w:val="22"/>
        </w:rPr>
      </w:pPr>
      <w:r w:rsidRPr="006344F7">
        <w:rPr>
          <w:rFonts w:asciiTheme="minorHAnsi" w:hAnsiTheme="minorHAnsi" w:cstheme="minorHAnsi"/>
          <w:sz w:val="22"/>
          <w:szCs w:val="22"/>
        </w:rPr>
        <w:t>To</w:t>
      </w:r>
      <w:r w:rsidR="006344F7" w:rsidRPr="006344F7">
        <w:rPr>
          <w:rFonts w:asciiTheme="minorHAnsi" w:hAnsiTheme="minorHAnsi" w:cstheme="minorHAnsi"/>
          <w:sz w:val="22"/>
          <w:szCs w:val="22"/>
        </w:rPr>
        <w:t xml:space="preserve"> be excused from Commencement you will need to have an approved form.  The form can be found </w:t>
      </w:r>
      <w:hyperlink r:id="rId29" w:history="1">
        <w:r w:rsidR="006344F7" w:rsidRPr="006344F7">
          <w:rPr>
            <w:rStyle w:val="Hyperlink"/>
            <w:rFonts w:asciiTheme="minorHAnsi" w:hAnsiTheme="minorHAnsi" w:cstheme="minorHAnsi"/>
            <w:sz w:val="22"/>
            <w:szCs w:val="22"/>
          </w:rPr>
          <w:t>here</w:t>
        </w:r>
      </w:hyperlink>
      <w:r w:rsidR="006344F7" w:rsidRPr="006344F7">
        <w:rPr>
          <w:rFonts w:asciiTheme="minorHAnsi" w:hAnsiTheme="minorHAnsi" w:cstheme="minorHAnsi"/>
          <w:sz w:val="22"/>
          <w:szCs w:val="22"/>
        </w:rPr>
        <w:t xml:space="preserve">. </w:t>
      </w:r>
      <w:r w:rsidR="006344F7">
        <w:rPr>
          <w:rFonts w:asciiTheme="minorHAnsi" w:hAnsiTheme="minorHAnsi" w:cstheme="minorHAnsi"/>
          <w:sz w:val="22"/>
          <w:szCs w:val="22"/>
        </w:rPr>
        <w:t xml:space="preserve"> </w:t>
      </w:r>
      <w:r w:rsidR="006344F7" w:rsidRPr="006344F7">
        <w:rPr>
          <w:rFonts w:asciiTheme="minorHAnsi" w:hAnsiTheme="minorHAnsi" w:cstheme="minorHAnsi"/>
          <w:sz w:val="22"/>
          <w:szCs w:val="22"/>
        </w:rPr>
        <w:t>Arrangement for picking up your diploma will need to be made with the Registrar’s Office. (Find form attached)</w:t>
      </w:r>
    </w:p>
    <w:p w14:paraId="2DE403A5" w14:textId="77777777" w:rsidR="006344F7" w:rsidRPr="006344F7" w:rsidRDefault="006344F7" w:rsidP="006344F7">
      <w:pPr>
        <w:pStyle w:val="BodyTextIndent"/>
        <w:ind w:left="0"/>
        <w:jc w:val="both"/>
        <w:rPr>
          <w:rFonts w:asciiTheme="minorHAnsi" w:hAnsiTheme="minorHAnsi" w:cstheme="minorHAnsi"/>
          <w:sz w:val="22"/>
          <w:szCs w:val="22"/>
        </w:rPr>
      </w:pPr>
    </w:p>
    <w:p w14:paraId="60BF4202" w14:textId="77777777" w:rsidR="006344F7" w:rsidRPr="006344F7" w:rsidRDefault="006344F7" w:rsidP="006344F7">
      <w:pPr>
        <w:pStyle w:val="BodyTextIndent"/>
        <w:ind w:left="0"/>
        <w:jc w:val="both"/>
        <w:rPr>
          <w:rFonts w:asciiTheme="minorHAnsi" w:hAnsiTheme="minorHAnsi" w:cstheme="minorHAnsi"/>
          <w:b/>
          <w:sz w:val="22"/>
          <w:szCs w:val="22"/>
          <w:u w:val="single"/>
        </w:rPr>
      </w:pPr>
      <w:r w:rsidRPr="006344F7">
        <w:rPr>
          <w:rFonts w:asciiTheme="minorHAnsi" w:hAnsiTheme="minorHAnsi" w:cstheme="minorHAnsi"/>
          <w:b/>
          <w:sz w:val="22"/>
          <w:szCs w:val="22"/>
          <w:u w:val="single"/>
        </w:rPr>
        <w:t xml:space="preserve">OFFICIAL TRANSCRIPT </w:t>
      </w:r>
    </w:p>
    <w:p w14:paraId="29AE64E4" w14:textId="77777777" w:rsidR="006344F7" w:rsidRPr="006344F7" w:rsidRDefault="006344F7" w:rsidP="006344F7">
      <w:pPr>
        <w:pStyle w:val="BodyTextIndent"/>
        <w:ind w:left="0"/>
        <w:jc w:val="both"/>
        <w:rPr>
          <w:rFonts w:asciiTheme="minorHAnsi" w:hAnsiTheme="minorHAnsi" w:cstheme="minorHAnsi"/>
          <w:sz w:val="22"/>
          <w:szCs w:val="22"/>
        </w:rPr>
      </w:pPr>
      <w:r w:rsidRPr="006344F7">
        <w:rPr>
          <w:rFonts w:asciiTheme="minorHAnsi" w:hAnsiTheme="minorHAnsi" w:cstheme="minorHAnsi"/>
          <w:sz w:val="22"/>
          <w:szCs w:val="22"/>
        </w:rPr>
        <w:t xml:space="preserve">Official transcripts must be ordered online.  To order an official transcript, sign on to Banner with your user ID and PIN.  Then go to </w:t>
      </w:r>
      <w:r w:rsidRPr="006344F7">
        <w:rPr>
          <w:rFonts w:asciiTheme="minorHAnsi" w:hAnsiTheme="minorHAnsi" w:cstheme="minorHAnsi"/>
          <w:b/>
          <w:sz w:val="22"/>
          <w:szCs w:val="22"/>
        </w:rPr>
        <w:t>Student Services</w:t>
      </w:r>
      <w:r w:rsidRPr="006344F7">
        <w:rPr>
          <w:rFonts w:asciiTheme="minorHAnsi" w:hAnsiTheme="minorHAnsi" w:cstheme="minorHAnsi"/>
          <w:sz w:val="22"/>
          <w:szCs w:val="22"/>
        </w:rPr>
        <w:t xml:space="preserve"> then </w:t>
      </w:r>
      <w:r w:rsidRPr="006344F7">
        <w:rPr>
          <w:rFonts w:asciiTheme="minorHAnsi" w:hAnsiTheme="minorHAnsi" w:cstheme="minorHAnsi"/>
          <w:b/>
          <w:sz w:val="22"/>
          <w:szCs w:val="22"/>
        </w:rPr>
        <w:t>Student Records</w:t>
      </w:r>
      <w:r w:rsidRPr="006344F7">
        <w:rPr>
          <w:rFonts w:asciiTheme="minorHAnsi" w:hAnsiTheme="minorHAnsi" w:cstheme="minorHAnsi"/>
          <w:sz w:val="22"/>
          <w:szCs w:val="22"/>
        </w:rPr>
        <w:t xml:space="preserve"> and then </w:t>
      </w:r>
      <w:r w:rsidRPr="006344F7">
        <w:rPr>
          <w:rFonts w:asciiTheme="minorHAnsi" w:hAnsiTheme="minorHAnsi" w:cstheme="minorHAnsi"/>
          <w:b/>
          <w:sz w:val="22"/>
          <w:szCs w:val="22"/>
        </w:rPr>
        <w:t xml:space="preserve">Order Official Transcript.  </w:t>
      </w:r>
      <w:r w:rsidRPr="006344F7">
        <w:rPr>
          <w:rFonts w:asciiTheme="minorHAnsi" w:hAnsiTheme="minorHAnsi" w:cstheme="minorHAnsi"/>
          <w:i/>
          <w:sz w:val="22"/>
          <w:szCs w:val="22"/>
        </w:rPr>
        <w:lastRenderedPageBreak/>
        <w:t>If you need a PIN reset, please contact the Help Desk at (256) 372-4764.</w:t>
      </w:r>
      <w:r w:rsidRPr="006344F7">
        <w:rPr>
          <w:rFonts w:asciiTheme="minorHAnsi" w:hAnsiTheme="minorHAnsi" w:cstheme="minorHAnsi"/>
          <w:sz w:val="22"/>
          <w:szCs w:val="22"/>
        </w:rPr>
        <w:t xml:space="preserve"> A hold on your record will prevent you from obtaining your transcript.    </w:t>
      </w:r>
    </w:p>
    <w:p w14:paraId="62431CDC" w14:textId="77777777" w:rsidR="006344F7" w:rsidRPr="006344F7" w:rsidRDefault="006344F7" w:rsidP="006344F7">
      <w:pPr>
        <w:pStyle w:val="BodyTextIndent"/>
        <w:ind w:left="0"/>
        <w:jc w:val="both"/>
        <w:rPr>
          <w:rFonts w:asciiTheme="minorHAnsi" w:hAnsiTheme="minorHAnsi" w:cstheme="minorHAnsi"/>
          <w:sz w:val="22"/>
          <w:szCs w:val="22"/>
        </w:rPr>
      </w:pPr>
    </w:p>
    <w:p w14:paraId="2A2494C0" w14:textId="77777777" w:rsidR="006344F7" w:rsidRPr="006344F7" w:rsidRDefault="006344F7" w:rsidP="006344F7">
      <w:pPr>
        <w:pStyle w:val="BodyTextIndent"/>
        <w:ind w:left="0"/>
        <w:jc w:val="both"/>
        <w:rPr>
          <w:rFonts w:asciiTheme="minorHAnsi" w:hAnsiTheme="minorHAnsi" w:cstheme="minorHAnsi"/>
          <w:b/>
          <w:sz w:val="22"/>
          <w:szCs w:val="22"/>
          <w:u w:val="single"/>
        </w:rPr>
      </w:pPr>
      <w:r w:rsidRPr="006344F7">
        <w:rPr>
          <w:rFonts w:asciiTheme="minorHAnsi" w:hAnsiTheme="minorHAnsi" w:cstheme="minorHAnsi"/>
          <w:b/>
          <w:sz w:val="22"/>
          <w:szCs w:val="22"/>
          <w:u w:val="single"/>
        </w:rPr>
        <w:t>HOLDS</w:t>
      </w:r>
    </w:p>
    <w:p w14:paraId="47646F19" w14:textId="77777777" w:rsidR="006344F7" w:rsidRPr="006344F7" w:rsidRDefault="006344F7" w:rsidP="006344F7">
      <w:pPr>
        <w:pStyle w:val="BodyTextIndent"/>
        <w:ind w:left="0"/>
        <w:jc w:val="both"/>
        <w:rPr>
          <w:rFonts w:asciiTheme="minorHAnsi" w:hAnsiTheme="minorHAnsi" w:cstheme="minorHAnsi"/>
          <w:sz w:val="22"/>
          <w:szCs w:val="22"/>
        </w:rPr>
      </w:pPr>
      <w:r w:rsidRPr="006344F7">
        <w:rPr>
          <w:rFonts w:asciiTheme="minorHAnsi" w:hAnsiTheme="minorHAnsi" w:cstheme="minorHAnsi"/>
          <w:sz w:val="22"/>
          <w:szCs w:val="22"/>
        </w:rPr>
        <w:t xml:space="preserve">A hold on your record will prevent you from obtaining your diploma.  To check for a hold, sign on to Banner with your user ID and PIN </w:t>
      </w:r>
      <w:r w:rsidRPr="006344F7">
        <w:rPr>
          <w:rFonts w:asciiTheme="minorHAnsi" w:hAnsiTheme="minorHAnsi" w:cstheme="minorHAnsi"/>
          <w:i/>
          <w:iCs/>
          <w:sz w:val="22"/>
          <w:szCs w:val="22"/>
        </w:rPr>
        <w:t xml:space="preserve">(if you need a PIN reset, please contact the Help Desk at 256-372-4764.) </w:t>
      </w:r>
      <w:r w:rsidRPr="006344F7">
        <w:rPr>
          <w:rFonts w:asciiTheme="minorHAnsi" w:hAnsiTheme="minorHAnsi" w:cstheme="minorHAnsi"/>
          <w:sz w:val="22"/>
          <w:szCs w:val="22"/>
        </w:rPr>
        <w:t>Go to</w:t>
      </w:r>
      <w:r w:rsidRPr="006344F7">
        <w:rPr>
          <w:rFonts w:asciiTheme="minorHAnsi" w:hAnsiTheme="minorHAnsi" w:cstheme="minorHAnsi"/>
          <w:i/>
          <w:iCs/>
          <w:sz w:val="22"/>
          <w:szCs w:val="22"/>
        </w:rPr>
        <w:t xml:space="preserve"> </w:t>
      </w:r>
      <w:r w:rsidRPr="006344F7">
        <w:rPr>
          <w:rFonts w:asciiTheme="minorHAnsi" w:hAnsiTheme="minorHAnsi" w:cstheme="minorHAnsi"/>
          <w:b/>
          <w:bCs/>
          <w:sz w:val="22"/>
          <w:szCs w:val="22"/>
        </w:rPr>
        <w:t>Student Services</w:t>
      </w:r>
      <w:r w:rsidRPr="006344F7">
        <w:rPr>
          <w:rFonts w:asciiTheme="minorHAnsi" w:hAnsiTheme="minorHAnsi" w:cstheme="minorHAnsi"/>
          <w:sz w:val="22"/>
          <w:szCs w:val="22"/>
        </w:rPr>
        <w:t xml:space="preserve"> then </w:t>
      </w:r>
      <w:r w:rsidRPr="006344F7">
        <w:rPr>
          <w:rFonts w:asciiTheme="minorHAnsi" w:hAnsiTheme="minorHAnsi" w:cstheme="minorHAnsi"/>
          <w:b/>
          <w:bCs/>
          <w:sz w:val="22"/>
          <w:szCs w:val="22"/>
        </w:rPr>
        <w:t>Student Records</w:t>
      </w:r>
      <w:r w:rsidRPr="006344F7">
        <w:rPr>
          <w:rFonts w:asciiTheme="minorHAnsi" w:hAnsiTheme="minorHAnsi" w:cstheme="minorHAnsi"/>
          <w:sz w:val="22"/>
          <w:szCs w:val="22"/>
        </w:rPr>
        <w:t xml:space="preserve"> and then </w:t>
      </w:r>
      <w:r w:rsidRPr="006344F7">
        <w:rPr>
          <w:rFonts w:asciiTheme="minorHAnsi" w:hAnsiTheme="minorHAnsi" w:cstheme="minorHAnsi"/>
          <w:b/>
          <w:bCs/>
          <w:sz w:val="22"/>
          <w:szCs w:val="22"/>
        </w:rPr>
        <w:t xml:space="preserve">View Holds.  </w:t>
      </w:r>
      <w:r w:rsidRPr="006344F7">
        <w:rPr>
          <w:rFonts w:asciiTheme="minorHAnsi" w:hAnsiTheme="minorHAnsi" w:cstheme="minorHAnsi"/>
          <w:sz w:val="22"/>
          <w:szCs w:val="22"/>
        </w:rPr>
        <w:t xml:space="preserve">Only the office that placed the hold on your record can clear it.  Go to </w:t>
      </w:r>
      <w:r w:rsidRPr="006344F7">
        <w:rPr>
          <w:rStyle w:val="Hyperlink"/>
          <w:rFonts w:asciiTheme="minorHAnsi" w:hAnsiTheme="minorHAnsi" w:cstheme="minorHAnsi"/>
          <w:sz w:val="22"/>
          <w:szCs w:val="22"/>
        </w:rPr>
        <w:t>www.aamu.edu</w:t>
      </w:r>
      <w:r w:rsidRPr="006344F7">
        <w:rPr>
          <w:rFonts w:asciiTheme="minorHAnsi" w:hAnsiTheme="minorHAnsi" w:cstheme="minorHAnsi"/>
          <w:sz w:val="22"/>
          <w:szCs w:val="22"/>
        </w:rPr>
        <w:t xml:space="preserve"> and click </w:t>
      </w:r>
      <w:r w:rsidRPr="006344F7">
        <w:rPr>
          <w:rFonts w:asciiTheme="minorHAnsi" w:hAnsiTheme="minorHAnsi" w:cstheme="minorHAnsi"/>
          <w:b/>
          <w:bCs/>
          <w:sz w:val="22"/>
          <w:szCs w:val="22"/>
        </w:rPr>
        <w:t>Directory</w:t>
      </w:r>
      <w:r w:rsidRPr="006344F7">
        <w:rPr>
          <w:rFonts w:asciiTheme="minorHAnsi" w:hAnsiTheme="minorHAnsi" w:cstheme="minorHAnsi"/>
          <w:sz w:val="22"/>
          <w:szCs w:val="22"/>
        </w:rPr>
        <w:t xml:space="preserve"> on the top left to find the office phone number and/or location.  Once the hold is cleared, contact the Office of Registrar to release the diploma. </w:t>
      </w:r>
    </w:p>
    <w:p w14:paraId="49E398E2" w14:textId="77777777" w:rsidR="006344F7" w:rsidRDefault="006344F7" w:rsidP="006344F7">
      <w:pPr>
        <w:pStyle w:val="BodyTextIndent"/>
        <w:ind w:left="0"/>
        <w:jc w:val="both"/>
        <w:rPr>
          <w:sz w:val="20"/>
        </w:rPr>
      </w:pPr>
    </w:p>
    <w:p w14:paraId="16287F21" w14:textId="77777777" w:rsidR="006344F7" w:rsidRDefault="006344F7" w:rsidP="007D3392"/>
    <w:p w14:paraId="5BE93A62" w14:textId="77777777" w:rsidR="007D3392" w:rsidRDefault="007D3392" w:rsidP="007D3392">
      <w:r>
        <w:rPr>
          <w:noProof/>
        </w:rPr>
        <w:drawing>
          <wp:inline distT="0" distB="0" distL="0" distR="0" wp14:anchorId="1D985AEA" wp14:editId="5631A671">
            <wp:extent cx="5943600" cy="1572015"/>
            <wp:effectExtent l="0" t="0" r="0" b="0"/>
            <wp:docPr id="2010763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1572015"/>
                    </a:xfrm>
                    <a:prstGeom prst="rect">
                      <a:avLst/>
                    </a:prstGeom>
                  </pic:spPr>
                </pic:pic>
              </a:graphicData>
            </a:graphic>
          </wp:inline>
        </w:drawing>
      </w:r>
    </w:p>
    <w:p w14:paraId="3003063A" w14:textId="77777777" w:rsidR="007D3392" w:rsidRDefault="007D3392" w:rsidP="007D3392">
      <w:pPr>
        <w:spacing w:line="276" w:lineRule="auto"/>
        <w:jc w:val="center"/>
        <w:rPr>
          <w:rFonts w:ascii="Times New Roman" w:eastAsia="Times New Roman" w:hAnsi="Times New Roman" w:cs="Times New Roman"/>
          <w:b/>
          <w:bCs/>
          <w:sz w:val="28"/>
          <w:szCs w:val="28"/>
        </w:rPr>
      </w:pPr>
      <w:r w:rsidRPr="18988A47">
        <w:rPr>
          <w:rFonts w:ascii="Times New Roman" w:eastAsia="Times New Roman" w:hAnsi="Times New Roman" w:cs="Times New Roman"/>
          <w:b/>
          <w:bCs/>
          <w:sz w:val="28"/>
          <w:szCs w:val="28"/>
        </w:rPr>
        <w:t>Frequently Asked Questions</w:t>
      </w:r>
    </w:p>
    <w:p w14:paraId="50262EB2" w14:textId="19267EAB" w:rsidR="007D3392" w:rsidRDefault="7591FE34" w:rsidP="007D3392">
      <w:pPr>
        <w:pStyle w:val="ListParagraph"/>
        <w:numPr>
          <w:ilvl w:val="0"/>
          <w:numId w:val="5"/>
        </w:numPr>
        <w:spacing w:line="276" w:lineRule="auto"/>
        <w:rPr>
          <w:sz w:val="24"/>
          <w:szCs w:val="24"/>
        </w:rPr>
      </w:pPr>
      <w:r w:rsidRPr="7591FE34">
        <w:rPr>
          <w:rFonts w:ascii="Times New Roman" w:eastAsia="Times New Roman" w:hAnsi="Times New Roman" w:cs="Times New Roman"/>
          <w:b/>
          <w:bCs/>
          <w:sz w:val="24"/>
          <w:szCs w:val="24"/>
        </w:rPr>
        <w:t xml:space="preserve">How long does it take to obtain a </w:t>
      </w:r>
      <w:proofErr w:type="gramStart"/>
      <w:r w:rsidRPr="7591FE34">
        <w:rPr>
          <w:rFonts w:ascii="Times New Roman" w:eastAsia="Times New Roman" w:hAnsi="Times New Roman" w:cs="Times New Roman"/>
          <w:b/>
          <w:bCs/>
          <w:sz w:val="24"/>
          <w:szCs w:val="24"/>
        </w:rPr>
        <w:t>master's degree in Counseling</w:t>
      </w:r>
      <w:proofErr w:type="gramEnd"/>
      <w:r w:rsidRPr="7591FE34">
        <w:rPr>
          <w:rFonts w:ascii="Times New Roman" w:eastAsia="Times New Roman" w:hAnsi="Times New Roman" w:cs="Times New Roman"/>
          <w:b/>
          <w:bCs/>
          <w:sz w:val="24"/>
          <w:szCs w:val="24"/>
        </w:rPr>
        <w:t xml:space="preserve"> at AAMU?</w:t>
      </w:r>
      <w:r w:rsidRPr="7591FE34">
        <w:rPr>
          <w:rFonts w:ascii="Times New Roman" w:eastAsia="Times New Roman" w:hAnsi="Times New Roman" w:cs="Times New Roman"/>
          <w:sz w:val="24"/>
          <w:szCs w:val="24"/>
        </w:rPr>
        <w:t xml:space="preserve"> It usually takes a student at least (2 years) 5 or 6 semesters to complete the program if you attend classes in the summer. </w:t>
      </w:r>
    </w:p>
    <w:p w14:paraId="2816716E" w14:textId="23A734CE" w:rsidR="007D3392" w:rsidRDefault="007D3392" w:rsidP="007D3392">
      <w:pPr>
        <w:pStyle w:val="ListParagraph"/>
        <w:numPr>
          <w:ilvl w:val="0"/>
          <w:numId w:val="5"/>
        </w:numPr>
        <w:spacing w:line="276" w:lineRule="auto"/>
        <w:rPr>
          <w:b/>
          <w:bCs/>
          <w:sz w:val="24"/>
          <w:szCs w:val="24"/>
        </w:rPr>
      </w:pPr>
      <w:r w:rsidRPr="1B1750C7">
        <w:rPr>
          <w:rFonts w:ascii="Times New Roman" w:eastAsia="Times New Roman" w:hAnsi="Times New Roman" w:cs="Times New Roman"/>
          <w:b/>
          <w:bCs/>
          <w:sz w:val="24"/>
          <w:szCs w:val="24"/>
        </w:rPr>
        <w:t xml:space="preserve">Does the program offer certifications? </w:t>
      </w:r>
      <w:r w:rsidRPr="1B1750C7">
        <w:rPr>
          <w:rFonts w:ascii="Times New Roman" w:eastAsia="Times New Roman" w:hAnsi="Times New Roman" w:cs="Times New Roman"/>
          <w:sz w:val="24"/>
          <w:szCs w:val="24"/>
        </w:rPr>
        <w:t xml:space="preserve">Our program does not offer certifications, but the Rehabilitation </w:t>
      </w:r>
      <w:r w:rsidR="00307BBA">
        <w:rPr>
          <w:rFonts w:ascii="Times New Roman" w:eastAsia="Times New Roman" w:hAnsi="Times New Roman" w:cs="Times New Roman"/>
          <w:sz w:val="24"/>
          <w:szCs w:val="24"/>
        </w:rPr>
        <w:t>specialty</w:t>
      </w:r>
      <w:r w:rsidRPr="1B1750C7">
        <w:rPr>
          <w:rFonts w:ascii="Times New Roman" w:eastAsia="Times New Roman" w:hAnsi="Times New Roman" w:cs="Times New Roman"/>
          <w:sz w:val="24"/>
          <w:szCs w:val="24"/>
        </w:rPr>
        <w:t xml:space="preserve"> prepares students to sit for the CRC.</w:t>
      </w:r>
    </w:p>
    <w:p w14:paraId="5F47181E" w14:textId="09528300" w:rsidR="007D3392" w:rsidRDefault="007D3392" w:rsidP="007D3392">
      <w:pPr>
        <w:pStyle w:val="ListParagraph"/>
        <w:numPr>
          <w:ilvl w:val="0"/>
          <w:numId w:val="5"/>
        </w:numPr>
        <w:spacing w:line="276" w:lineRule="auto"/>
        <w:rPr>
          <w:b/>
          <w:bCs/>
          <w:sz w:val="24"/>
          <w:szCs w:val="24"/>
        </w:rPr>
      </w:pPr>
      <w:r w:rsidRPr="0C6B9A54">
        <w:rPr>
          <w:rFonts w:ascii="Times New Roman" w:eastAsia="Times New Roman" w:hAnsi="Times New Roman" w:cs="Times New Roman"/>
          <w:b/>
          <w:bCs/>
          <w:sz w:val="24"/>
          <w:szCs w:val="24"/>
        </w:rPr>
        <w:t>Do you offer online classes?</w:t>
      </w:r>
      <w:r w:rsidRPr="0C6B9A54">
        <w:rPr>
          <w:rFonts w:ascii="Times New Roman" w:eastAsia="Times New Roman" w:hAnsi="Times New Roman" w:cs="Times New Roman"/>
          <w:sz w:val="24"/>
          <w:szCs w:val="24"/>
        </w:rPr>
        <w:t xml:space="preserve"> Most of the classes offered meet campus. Although there are </w:t>
      </w:r>
      <w:r w:rsidR="00307BBA">
        <w:rPr>
          <w:rFonts w:ascii="Times New Roman" w:eastAsia="Times New Roman" w:hAnsi="Times New Roman" w:cs="Times New Roman"/>
          <w:sz w:val="24"/>
          <w:szCs w:val="24"/>
        </w:rPr>
        <w:t>a few</w:t>
      </w:r>
      <w:r w:rsidRPr="0C6B9A54">
        <w:rPr>
          <w:rFonts w:ascii="Times New Roman" w:eastAsia="Times New Roman" w:hAnsi="Times New Roman" w:cs="Times New Roman"/>
          <w:sz w:val="24"/>
          <w:szCs w:val="24"/>
        </w:rPr>
        <w:t xml:space="preserve"> online classes offered in the semester. The classes vary.</w:t>
      </w:r>
    </w:p>
    <w:p w14:paraId="483FABB7" w14:textId="6EC691FC" w:rsidR="007D3392" w:rsidRDefault="7591FE34" w:rsidP="6961D99A">
      <w:pPr>
        <w:pStyle w:val="ListParagraph"/>
        <w:numPr>
          <w:ilvl w:val="0"/>
          <w:numId w:val="5"/>
        </w:numPr>
        <w:spacing w:line="276" w:lineRule="auto"/>
        <w:rPr>
          <w:rFonts w:ascii="Times New Roman" w:eastAsia="Times New Roman" w:hAnsi="Times New Roman" w:cs="Times New Roman"/>
          <w:sz w:val="24"/>
          <w:szCs w:val="24"/>
        </w:rPr>
      </w:pPr>
      <w:r w:rsidRPr="6961D99A">
        <w:rPr>
          <w:rFonts w:ascii="Times New Roman" w:eastAsia="Times New Roman" w:hAnsi="Times New Roman" w:cs="Times New Roman"/>
          <w:b/>
          <w:bCs/>
          <w:sz w:val="24"/>
          <w:szCs w:val="24"/>
        </w:rPr>
        <w:t xml:space="preserve">What concentrations does the program offer? </w:t>
      </w:r>
      <w:r w:rsidRPr="6961D99A">
        <w:rPr>
          <w:rFonts w:ascii="Times New Roman" w:eastAsia="Times New Roman" w:hAnsi="Times New Roman" w:cs="Times New Roman"/>
          <w:sz w:val="24"/>
          <w:szCs w:val="24"/>
        </w:rPr>
        <w:t xml:space="preserve">The program offers </w:t>
      </w:r>
      <w:r w:rsidR="00307BBA">
        <w:rPr>
          <w:rFonts w:ascii="Times New Roman" w:eastAsia="Times New Roman" w:hAnsi="Times New Roman" w:cs="Times New Roman"/>
          <w:sz w:val="24"/>
          <w:szCs w:val="24"/>
        </w:rPr>
        <w:t>a</w:t>
      </w:r>
      <w:r w:rsidRPr="6961D99A">
        <w:rPr>
          <w:rFonts w:ascii="Times New Roman" w:eastAsia="Times New Roman" w:hAnsi="Times New Roman" w:cs="Times New Roman"/>
          <w:sz w:val="24"/>
          <w:szCs w:val="24"/>
        </w:rPr>
        <w:t xml:space="preserve"> </w:t>
      </w:r>
      <w:r w:rsidR="00307BBA">
        <w:rPr>
          <w:rFonts w:ascii="Times New Roman" w:eastAsia="Times New Roman" w:hAnsi="Times New Roman" w:cs="Times New Roman"/>
          <w:sz w:val="24"/>
          <w:szCs w:val="24"/>
        </w:rPr>
        <w:t>specialty</w:t>
      </w:r>
      <w:r w:rsidR="66F68DF3" w:rsidRPr="6961D99A">
        <w:rPr>
          <w:rFonts w:ascii="Times New Roman" w:eastAsia="Times New Roman" w:hAnsi="Times New Roman" w:cs="Times New Roman"/>
          <w:sz w:val="24"/>
          <w:szCs w:val="24"/>
        </w:rPr>
        <w:t xml:space="preserve"> of</w:t>
      </w:r>
      <w:r w:rsidRPr="6961D99A">
        <w:rPr>
          <w:rFonts w:ascii="Times New Roman" w:eastAsia="Times New Roman" w:hAnsi="Times New Roman" w:cs="Times New Roman"/>
          <w:sz w:val="24"/>
          <w:szCs w:val="24"/>
        </w:rPr>
        <w:t xml:space="preserve"> Rehabilitation Counseling.</w:t>
      </w:r>
    </w:p>
    <w:p w14:paraId="00153B51" w14:textId="77777777" w:rsidR="007D3392" w:rsidRDefault="007D3392" w:rsidP="007D3392">
      <w:pPr>
        <w:pStyle w:val="ListParagraph"/>
        <w:numPr>
          <w:ilvl w:val="0"/>
          <w:numId w:val="5"/>
        </w:numPr>
        <w:spacing w:line="276" w:lineRule="auto"/>
        <w:rPr>
          <w:sz w:val="24"/>
          <w:szCs w:val="24"/>
        </w:rPr>
      </w:pPr>
      <w:r w:rsidRPr="1B1750C7">
        <w:rPr>
          <w:rFonts w:ascii="Times New Roman" w:eastAsia="Times New Roman" w:hAnsi="Times New Roman" w:cs="Times New Roman"/>
          <w:b/>
          <w:bCs/>
          <w:sz w:val="24"/>
          <w:szCs w:val="24"/>
        </w:rPr>
        <w:t>When can I take the Comprehensive Exam?</w:t>
      </w:r>
      <w:r w:rsidRPr="1B1750C7">
        <w:rPr>
          <w:rFonts w:ascii="Times New Roman" w:eastAsia="Times New Roman" w:hAnsi="Times New Roman" w:cs="Times New Roman"/>
          <w:sz w:val="24"/>
          <w:szCs w:val="24"/>
        </w:rPr>
        <w:t xml:space="preserve"> You may take the Comprehensive Exam after completing 30 hours of coursework.</w:t>
      </w:r>
    </w:p>
    <w:p w14:paraId="0D61557C" w14:textId="77777777" w:rsidR="007D3392" w:rsidRDefault="007D3392" w:rsidP="007D3392">
      <w:pPr>
        <w:pStyle w:val="ListParagraph"/>
        <w:numPr>
          <w:ilvl w:val="0"/>
          <w:numId w:val="5"/>
        </w:numPr>
        <w:spacing w:line="276" w:lineRule="auto"/>
        <w:rPr>
          <w:sz w:val="24"/>
          <w:szCs w:val="24"/>
        </w:rPr>
      </w:pPr>
      <w:r w:rsidRPr="1B1750C7">
        <w:rPr>
          <w:rFonts w:ascii="Times New Roman" w:eastAsia="Times New Roman" w:hAnsi="Times New Roman" w:cs="Times New Roman"/>
          <w:b/>
          <w:bCs/>
          <w:sz w:val="24"/>
          <w:szCs w:val="24"/>
        </w:rPr>
        <w:t>When must I start the thesis?</w:t>
      </w:r>
      <w:r w:rsidRPr="1B1750C7">
        <w:rPr>
          <w:rFonts w:ascii="Times New Roman" w:eastAsia="Times New Roman" w:hAnsi="Times New Roman" w:cs="Times New Roman"/>
          <w:sz w:val="24"/>
          <w:szCs w:val="24"/>
        </w:rPr>
        <w:t xml:space="preserve"> If you decide to do a thesis, you must attend the thesis workshop and prepare a thesis proposal before the end of the second semester of enrollment.</w:t>
      </w:r>
    </w:p>
    <w:p w14:paraId="22089C9C" w14:textId="77777777" w:rsidR="007D3392" w:rsidRDefault="007D3392" w:rsidP="007D3392">
      <w:pPr>
        <w:pStyle w:val="ListParagraph"/>
        <w:numPr>
          <w:ilvl w:val="0"/>
          <w:numId w:val="5"/>
        </w:numPr>
        <w:spacing w:line="276" w:lineRule="auto"/>
        <w:rPr>
          <w:sz w:val="24"/>
          <w:szCs w:val="24"/>
        </w:rPr>
      </w:pPr>
      <w:r w:rsidRPr="2736B9EC">
        <w:rPr>
          <w:rFonts w:ascii="Times New Roman" w:eastAsia="Times New Roman" w:hAnsi="Times New Roman" w:cs="Times New Roman"/>
          <w:sz w:val="24"/>
          <w:szCs w:val="24"/>
        </w:rPr>
        <w:t xml:space="preserve"> </w:t>
      </w:r>
      <w:r w:rsidRPr="2736B9EC">
        <w:rPr>
          <w:rFonts w:ascii="Times New Roman" w:eastAsia="Times New Roman" w:hAnsi="Times New Roman" w:cs="Times New Roman"/>
          <w:b/>
          <w:bCs/>
          <w:sz w:val="24"/>
          <w:szCs w:val="24"/>
        </w:rPr>
        <w:t xml:space="preserve">Where can I find job opportunities on campus? </w:t>
      </w:r>
      <w:r w:rsidRPr="2736B9EC">
        <w:rPr>
          <w:rFonts w:ascii="Times New Roman" w:eastAsia="Times New Roman" w:hAnsi="Times New Roman" w:cs="Times New Roman"/>
          <w:sz w:val="24"/>
          <w:szCs w:val="24"/>
        </w:rPr>
        <w:t>There are Graduate Assistantships opportunities on campus in the various departments. Contact the departments to see if positions are open, and contact Graduate Studies office for more information. Also, sign up for Handshake (</w:t>
      </w:r>
      <w:hyperlink r:id="rId30">
        <w:r w:rsidRPr="2736B9EC">
          <w:rPr>
            <w:rStyle w:val="Hyperlink"/>
          </w:rPr>
          <w:t>https://aamu.joinhandshake.com/login</w:t>
        </w:r>
      </w:hyperlink>
      <w:r w:rsidRPr="2736B9EC">
        <w:rPr>
          <w:rFonts w:ascii="Times New Roman" w:eastAsia="Times New Roman" w:hAnsi="Times New Roman" w:cs="Times New Roman"/>
          <w:sz w:val="24"/>
          <w:szCs w:val="24"/>
        </w:rPr>
        <w:t xml:space="preserve">) for other job opportunities. </w:t>
      </w:r>
    </w:p>
    <w:p w14:paraId="1832D0B0" w14:textId="77777777" w:rsidR="007D3392" w:rsidRDefault="007D3392" w:rsidP="007D3392">
      <w:pPr>
        <w:pStyle w:val="ListParagraph"/>
        <w:numPr>
          <w:ilvl w:val="0"/>
          <w:numId w:val="5"/>
        </w:numPr>
        <w:spacing w:line="276" w:lineRule="auto"/>
        <w:rPr>
          <w:b/>
          <w:bCs/>
          <w:sz w:val="24"/>
          <w:szCs w:val="24"/>
        </w:rPr>
      </w:pPr>
      <w:r w:rsidRPr="2736B9EC">
        <w:rPr>
          <w:rFonts w:ascii="Times New Roman" w:eastAsia="Times New Roman" w:hAnsi="Times New Roman" w:cs="Times New Roman"/>
          <w:b/>
          <w:bCs/>
          <w:sz w:val="24"/>
          <w:szCs w:val="24"/>
        </w:rPr>
        <w:t xml:space="preserve">Are there scholarships offered for graduate students? </w:t>
      </w:r>
      <w:r w:rsidRPr="2736B9EC">
        <w:rPr>
          <w:rFonts w:ascii="Times New Roman" w:eastAsia="Times New Roman" w:hAnsi="Times New Roman" w:cs="Times New Roman"/>
          <w:sz w:val="24"/>
          <w:szCs w:val="24"/>
        </w:rPr>
        <w:t xml:space="preserve">Yes, there are scholarships opportunities for graduate students. You must complete an online application to apply. </w:t>
      </w:r>
      <w:r w:rsidRPr="2736B9EC">
        <w:rPr>
          <w:rFonts w:ascii="Times New Roman" w:eastAsia="Times New Roman" w:hAnsi="Times New Roman" w:cs="Times New Roman"/>
          <w:sz w:val="24"/>
          <w:szCs w:val="24"/>
        </w:rPr>
        <w:lastRenderedPageBreak/>
        <w:t xml:space="preserve">The application can be found on the school website: </w:t>
      </w:r>
      <w:hyperlink r:id="rId31">
        <w:r w:rsidRPr="2736B9EC">
          <w:rPr>
            <w:rStyle w:val="Hyperlink"/>
            <w:rFonts w:ascii="Times New Roman" w:eastAsia="Times New Roman" w:hAnsi="Times New Roman" w:cs="Times New Roman"/>
            <w:sz w:val="24"/>
            <w:szCs w:val="24"/>
          </w:rPr>
          <w:t>www.aamu.edu</w:t>
        </w:r>
      </w:hyperlink>
      <w:r w:rsidR="00BA6161">
        <w:rPr>
          <w:rFonts w:ascii="Times New Roman" w:eastAsia="Times New Roman" w:hAnsi="Times New Roman" w:cs="Times New Roman"/>
          <w:sz w:val="24"/>
          <w:szCs w:val="24"/>
        </w:rPr>
        <w:t>. Contact the Financial Aid</w:t>
      </w:r>
      <w:r w:rsidRPr="2736B9EC">
        <w:rPr>
          <w:rFonts w:ascii="Times New Roman" w:eastAsia="Times New Roman" w:hAnsi="Times New Roman" w:cs="Times New Roman"/>
          <w:sz w:val="24"/>
          <w:szCs w:val="24"/>
        </w:rPr>
        <w:t xml:space="preserve"> department for more information.</w:t>
      </w:r>
    </w:p>
    <w:p w14:paraId="127E8DC6" w14:textId="77777777" w:rsidR="007D3392" w:rsidRDefault="007D3392" w:rsidP="007D3392">
      <w:pPr>
        <w:pStyle w:val="ListParagraph"/>
        <w:numPr>
          <w:ilvl w:val="0"/>
          <w:numId w:val="5"/>
        </w:numPr>
        <w:spacing w:line="276" w:lineRule="auto"/>
        <w:rPr>
          <w:b/>
          <w:bCs/>
          <w:sz w:val="24"/>
          <w:szCs w:val="24"/>
        </w:rPr>
      </w:pPr>
      <w:r w:rsidRPr="2736B9EC">
        <w:rPr>
          <w:rFonts w:ascii="Times New Roman" w:eastAsia="Times New Roman" w:hAnsi="Times New Roman" w:cs="Times New Roman"/>
          <w:b/>
          <w:bCs/>
          <w:sz w:val="24"/>
          <w:szCs w:val="24"/>
        </w:rPr>
        <w:t>How can I get involved in research?</w:t>
      </w:r>
      <w:r w:rsidRPr="2736B9EC">
        <w:rPr>
          <w:rFonts w:ascii="Times New Roman" w:eastAsia="Times New Roman" w:hAnsi="Times New Roman" w:cs="Times New Roman"/>
          <w:sz w:val="24"/>
          <w:szCs w:val="24"/>
        </w:rPr>
        <w:t xml:space="preserve"> Contact faculty to see who is working on research and see if you can work with them.</w:t>
      </w:r>
    </w:p>
    <w:p w14:paraId="6586E3A1" w14:textId="003D4384" w:rsidR="007D3392" w:rsidRDefault="7591FE34" w:rsidP="007D3392">
      <w:pPr>
        <w:pStyle w:val="ListParagraph"/>
        <w:numPr>
          <w:ilvl w:val="0"/>
          <w:numId w:val="5"/>
        </w:numPr>
        <w:spacing w:line="276" w:lineRule="auto"/>
        <w:rPr>
          <w:b/>
          <w:bCs/>
          <w:sz w:val="24"/>
          <w:szCs w:val="24"/>
        </w:rPr>
      </w:pPr>
      <w:r w:rsidRPr="025505B6">
        <w:rPr>
          <w:rFonts w:ascii="Times New Roman" w:eastAsia="Times New Roman" w:hAnsi="Times New Roman" w:cs="Times New Roman"/>
          <w:b/>
          <w:bCs/>
          <w:sz w:val="24"/>
          <w:szCs w:val="24"/>
        </w:rPr>
        <w:t xml:space="preserve">Where can I find updates and announcements? </w:t>
      </w:r>
      <w:r w:rsidRPr="025505B6">
        <w:rPr>
          <w:rFonts w:ascii="Times New Roman" w:eastAsia="Times New Roman" w:hAnsi="Times New Roman" w:cs="Times New Roman"/>
          <w:sz w:val="24"/>
          <w:szCs w:val="24"/>
        </w:rPr>
        <w:t>You can find updates and announcements on our social media sites. Facebook (Alabama A &amp; M Counseling), Twitter (</w:t>
      </w:r>
      <w:proofErr w:type="spellStart"/>
      <w:r w:rsidRPr="025505B6">
        <w:rPr>
          <w:rFonts w:ascii="Times New Roman" w:eastAsia="Times New Roman" w:hAnsi="Times New Roman" w:cs="Times New Roman"/>
          <w:sz w:val="24"/>
          <w:szCs w:val="24"/>
        </w:rPr>
        <w:t>aamupsych</w:t>
      </w:r>
      <w:proofErr w:type="spellEnd"/>
      <w:r w:rsidRPr="025505B6">
        <w:rPr>
          <w:rFonts w:ascii="Times New Roman" w:eastAsia="Times New Roman" w:hAnsi="Times New Roman" w:cs="Times New Roman"/>
          <w:sz w:val="24"/>
          <w:szCs w:val="24"/>
        </w:rPr>
        <w:t>), and Instagram (@aamupsychology)</w:t>
      </w:r>
    </w:p>
    <w:p w14:paraId="4CC6DAF6" w14:textId="77777777" w:rsidR="007D3392" w:rsidRDefault="007D3392" w:rsidP="007D3392">
      <w:pPr>
        <w:pStyle w:val="ListParagraph"/>
        <w:numPr>
          <w:ilvl w:val="0"/>
          <w:numId w:val="5"/>
        </w:numPr>
        <w:spacing w:line="276" w:lineRule="auto"/>
        <w:rPr>
          <w:b/>
          <w:bCs/>
          <w:color w:val="222222"/>
          <w:sz w:val="24"/>
          <w:szCs w:val="24"/>
        </w:rPr>
      </w:pPr>
      <w:r w:rsidRPr="7AFBA11A">
        <w:rPr>
          <w:rFonts w:ascii="Times New Roman" w:eastAsia="Times New Roman" w:hAnsi="Times New Roman" w:cs="Times New Roman"/>
          <w:b/>
          <w:bCs/>
          <w:sz w:val="24"/>
          <w:szCs w:val="24"/>
        </w:rPr>
        <w:t xml:space="preserve">What is a prerequisite? </w:t>
      </w:r>
      <w:r w:rsidRPr="7AFBA11A">
        <w:rPr>
          <w:rFonts w:ascii="Times New Roman" w:eastAsia="Times New Roman" w:hAnsi="Times New Roman" w:cs="Times New Roman"/>
          <w:color w:val="222222"/>
          <w:sz w:val="24"/>
          <w:szCs w:val="24"/>
        </w:rPr>
        <w:t xml:space="preserve">A prerequisite is a specific course or </w:t>
      </w:r>
      <w:r w:rsidRPr="7AFBA11A">
        <w:rPr>
          <w:rFonts w:ascii="Times New Roman" w:eastAsia="Times New Roman" w:hAnsi="Times New Roman" w:cs="Times New Roman"/>
          <w:b/>
          <w:bCs/>
          <w:color w:val="222222"/>
          <w:sz w:val="24"/>
          <w:szCs w:val="24"/>
        </w:rPr>
        <w:t>subject</w:t>
      </w:r>
      <w:r w:rsidRPr="7AFBA11A">
        <w:rPr>
          <w:rFonts w:ascii="Times New Roman" w:eastAsia="Times New Roman" w:hAnsi="Times New Roman" w:cs="Times New Roman"/>
          <w:color w:val="222222"/>
          <w:sz w:val="24"/>
          <w:szCs w:val="24"/>
        </w:rPr>
        <w:t xml:space="preserve"> that you must complete before you can take another course. For example, the Statistics course must be completed before enrollment in Research Methods.</w:t>
      </w:r>
    </w:p>
    <w:p w14:paraId="29D6B04F" w14:textId="77777777" w:rsidR="007D3392" w:rsidRDefault="007D3392" w:rsidP="007D3392">
      <w:pPr>
        <w:spacing w:line="276" w:lineRule="auto"/>
        <w:ind w:left="360"/>
      </w:pPr>
      <w:r w:rsidRPr="4C0EF464">
        <w:rPr>
          <w:rFonts w:ascii="Times New Roman" w:eastAsia="Times New Roman" w:hAnsi="Times New Roman" w:cs="Times New Roman"/>
          <w:color w:val="222222"/>
          <w:sz w:val="24"/>
          <w:szCs w:val="24"/>
        </w:rPr>
        <w:t xml:space="preserve"> </w:t>
      </w:r>
      <w:r>
        <w:rPr>
          <w:noProof/>
        </w:rPr>
        <w:drawing>
          <wp:inline distT="0" distB="0" distL="0" distR="0" wp14:anchorId="719C2DF4" wp14:editId="583563E3">
            <wp:extent cx="5715000" cy="1511553"/>
            <wp:effectExtent l="0" t="0" r="0" b="0"/>
            <wp:docPr id="2019477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715000" cy="1511553"/>
                    </a:xfrm>
                    <a:prstGeom prst="rect">
                      <a:avLst/>
                    </a:prstGeom>
                  </pic:spPr>
                </pic:pic>
              </a:graphicData>
            </a:graphic>
          </wp:inline>
        </w:drawing>
      </w:r>
    </w:p>
    <w:p w14:paraId="1CF1DDBF" w14:textId="77777777" w:rsidR="007D3392" w:rsidRDefault="007D3392" w:rsidP="007D3392">
      <w:pPr>
        <w:pStyle w:val="ListParagraph"/>
        <w:numPr>
          <w:ilvl w:val="0"/>
          <w:numId w:val="5"/>
        </w:numPr>
        <w:spacing w:line="276" w:lineRule="auto"/>
        <w:rPr>
          <w:color w:val="222222"/>
          <w:sz w:val="24"/>
          <w:szCs w:val="24"/>
        </w:rPr>
      </w:pPr>
      <w:r w:rsidRPr="7AFBA11A">
        <w:rPr>
          <w:rFonts w:ascii="Times New Roman" w:eastAsia="Times New Roman" w:hAnsi="Times New Roman" w:cs="Times New Roman"/>
          <w:b/>
          <w:bCs/>
          <w:color w:val="222222"/>
          <w:sz w:val="24"/>
          <w:szCs w:val="24"/>
        </w:rPr>
        <w:t>How many times can I retake a course?</w:t>
      </w:r>
      <w:r w:rsidRPr="7AFBA11A">
        <w:rPr>
          <w:rFonts w:ascii="Times New Roman" w:eastAsia="Times New Roman" w:hAnsi="Times New Roman" w:cs="Times New Roman"/>
          <w:color w:val="222222"/>
          <w:sz w:val="24"/>
          <w:szCs w:val="24"/>
        </w:rPr>
        <w:t xml:space="preserve"> G</w:t>
      </w:r>
      <w:r w:rsidRPr="7AFBA11A">
        <w:rPr>
          <w:rFonts w:ascii="Times New Roman" w:eastAsia="Times New Roman" w:hAnsi="Times New Roman" w:cs="Times New Roman"/>
          <w:sz w:val="24"/>
          <w:szCs w:val="24"/>
        </w:rPr>
        <w:t>raduate students are only allowed to repeat a course once if it is listed on the official student’s program of study. Any student who repeats and fails a course the second time may be dismissed from the graduate degree program.</w:t>
      </w:r>
    </w:p>
    <w:p w14:paraId="1A7F001F" w14:textId="77777777" w:rsidR="007D3392" w:rsidRDefault="007D3392" w:rsidP="007D3392">
      <w:pPr>
        <w:spacing w:line="276" w:lineRule="auto"/>
        <w:jc w:val="center"/>
        <w:rPr>
          <w:rFonts w:ascii="Times New Roman" w:eastAsia="Times New Roman" w:hAnsi="Times New Roman" w:cs="Times New Roman"/>
          <w:b/>
          <w:bCs/>
          <w:sz w:val="28"/>
          <w:szCs w:val="28"/>
        </w:rPr>
      </w:pPr>
      <w:r w:rsidRPr="18988A47">
        <w:rPr>
          <w:rFonts w:ascii="Times New Roman" w:eastAsia="Times New Roman" w:hAnsi="Times New Roman" w:cs="Times New Roman"/>
          <w:b/>
          <w:bCs/>
          <w:sz w:val="28"/>
          <w:szCs w:val="28"/>
        </w:rPr>
        <w:t>FAQs Practicum/ Internship</w:t>
      </w:r>
    </w:p>
    <w:p w14:paraId="5B3F700C" w14:textId="77777777" w:rsidR="007D3392" w:rsidRDefault="007D3392" w:rsidP="007D3392">
      <w:pPr>
        <w:pStyle w:val="ListParagraph"/>
        <w:numPr>
          <w:ilvl w:val="0"/>
          <w:numId w:val="5"/>
        </w:numPr>
        <w:spacing w:line="276" w:lineRule="auto"/>
        <w:rPr>
          <w:sz w:val="24"/>
          <w:szCs w:val="24"/>
        </w:rPr>
      </w:pPr>
      <w:r w:rsidRPr="7AFBA11A">
        <w:rPr>
          <w:rFonts w:ascii="Times New Roman" w:eastAsia="Times New Roman" w:hAnsi="Times New Roman" w:cs="Times New Roman"/>
          <w:b/>
          <w:bCs/>
          <w:sz w:val="24"/>
          <w:szCs w:val="24"/>
        </w:rPr>
        <w:t>Where can I find internship opportunities?</w:t>
      </w:r>
      <w:r w:rsidRPr="7AFBA11A">
        <w:rPr>
          <w:rFonts w:ascii="Times New Roman" w:eastAsia="Times New Roman" w:hAnsi="Times New Roman" w:cs="Times New Roman"/>
          <w:sz w:val="24"/>
          <w:szCs w:val="24"/>
        </w:rPr>
        <w:t xml:space="preserve"> Internship opportunities can be found in our Practicum/ Internship Handbook found on our school website: </w:t>
      </w:r>
      <w:hyperlink r:id="rId32">
        <w:r w:rsidRPr="7AFBA11A">
          <w:rPr>
            <w:rStyle w:val="Hyperlink"/>
            <w:rFonts w:ascii="Times New Roman" w:eastAsia="Times New Roman" w:hAnsi="Times New Roman" w:cs="Times New Roman"/>
            <w:sz w:val="24"/>
            <w:szCs w:val="24"/>
          </w:rPr>
          <w:t>www.aamu.edu</w:t>
        </w:r>
      </w:hyperlink>
    </w:p>
    <w:p w14:paraId="00F16657" w14:textId="77777777" w:rsidR="007D3392" w:rsidRDefault="007D3392" w:rsidP="007D3392">
      <w:pPr>
        <w:pStyle w:val="ListParagraph"/>
        <w:numPr>
          <w:ilvl w:val="0"/>
          <w:numId w:val="5"/>
        </w:numPr>
        <w:spacing w:line="276" w:lineRule="auto"/>
        <w:rPr>
          <w:sz w:val="24"/>
          <w:szCs w:val="24"/>
        </w:rPr>
      </w:pPr>
      <w:r w:rsidRPr="7AFBA11A">
        <w:rPr>
          <w:rFonts w:ascii="Times New Roman" w:eastAsia="Times New Roman" w:hAnsi="Times New Roman" w:cs="Times New Roman"/>
          <w:b/>
          <w:bCs/>
          <w:sz w:val="24"/>
          <w:szCs w:val="24"/>
        </w:rPr>
        <w:t>Where can I find liability insurance?</w:t>
      </w:r>
      <w:r w:rsidRPr="7AFBA11A">
        <w:rPr>
          <w:rFonts w:ascii="Times New Roman" w:eastAsia="Times New Roman" w:hAnsi="Times New Roman" w:cs="Times New Roman"/>
          <w:sz w:val="24"/>
          <w:szCs w:val="24"/>
        </w:rPr>
        <w:t xml:space="preserve"> You can use Trust Liability Insurance. The website is trustinsurance.com and select student liability.</w:t>
      </w:r>
    </w:p>
    <w:p w14:paraId="5DDE530C" w14:textId="77777777" w:rsidR="007D3392" w:rsidRDefault="007D3392" w:rsidP="007D3392">
      <w:pPr>
        <w:pStyle w:val="ListParagraph"/>
        <w:numPr>
          <w:ilvl w:val="0"/>
          <w:numId w:val="5"/>
        </w:numPr>
        <w:spacing w:line="276" w:lineRule="auto"/>
        <w:rPr>
          <w:sz w:val="24"/>
          <w:szCs w:val="24"/>
        </w:rPr>
      </w:pPr>
      <w:r w:rsidRPr="7AFBA11A">
        <w:rPr>
          <w:rFonts w:ascii="Times New Roman" w:eastAsia="Times New Roman" w:hAnsi="Times New Roman" w:cs="Times New Roman"/>
          <w:b/>
          <w:bCs/>
          <w:sz w:val="24"/>
          <w:szCs w:val="24"/>
        </w:rPr>
        <w:t>Can I take Counseling Practicum and Internship in the same semester?</w:t>
      </w:r>
      <w:r w:rsidRPr="7AFBA11A">
        <w:rPr>
          <w:rFonts w:ascii="Times New Roman" w:eastAsia="Times New Roman" w:hAnsi="Times New Roman" w:cs="Times New Roman"/>
          <w:sz w:val="24"/>
          <w:szCs w:val="24"/>
        </w:rPr>
        <w:t xml:space="preserve"> No, these are both internship courses, you are not able to take both courses in the same semester. You must take one EACH semester. Enrollment in internship is contingent on passing practicum.</w:t>
      </w:r>
    </w:p>
    <w:p w14:paraId="678D976D" w14:textId="77777777" w:rsidR="007D3392" w:rsidRDefault="007D3392" w:rsidP="007D3392">
      <w:pPr>
        <w:pStyle w:val="ListParagraph"/>
        <w:numPr>
          <w:ilvl w:val="0"/>
          <w:numId w:val="5"/>
        </w:numPr>
        <w:spacing w:line="276" w:lineRule="auto"/>
        <w:rPr>
          <w:b/>
          <w:bCs/>
          <w:sz w:val="24"/>
          <w:szCs w:val="24"/>
        </w:rPr>
      </w:pPr>
      <w:r w:rsidRPr="7AFBA11A">
        <w:rPr>
          <w:rFonts w:ascii="Times New Roman" w:eastAsia="Times New Roman" w:hAnsi="Times New Roman" w:cs="Times New Roman"/>
          <w:b/>
          <w:bCs/>
          <w:sz w:val="24"/>
          <w:szCs w:val="24"/>
        </w:rPr>
        <w:t xml:space="preserve">Where can I get a TB Skin/ Drug Test? </w:t>
      </w:r>
      <w:r w:rsidRPr="7AFBA11A">
        <w:rPr>
          <w:rFonts w:ascii="Times New Roman" w:eastAsia="Times New Roman" w:hAnsi="Times New Roman" w:cs="Times New Roman"/>
          <w:sz w:val="24"/>
          <w:szCs w:val="24"/>
        </w:rPr>
        <w:t>The TB skin test and the drug test can be done on campus at the Student Health and Wellness Center.</w:t>
      </w:r>
    </w:p>
    <w:p w14:paraId="0DD22B1B" w14:textId="77777777" w:rsidR="007D3392" w:rsidRDefault="007D3392" w:rsidP="007D3392">
      <w:pPr>
        <w:pStyle w:val="ListParagraph"/>
        <w:numPr>
          <w:ilvl w:val="0"/>
          <w:numId w:val="5"/>
        </w:numPr>
        <w:spacing w:line="276" w:lineRule="auto"/>
        <w:rPr>
          <w:b/>
          <w:bCs/>
          <w:sz w:val="24"/>
          <w:szCs w:val="24"/>
        </w:rPr>
      </w:pPr>
      <w:r w:rsidRPr="7AFBA11A">
        <w:rPr>
          <w:rFonts w:ascii="Times New Roman" w:eastAsia="Times New Roman" w:hAnsi="Times New Roman" w:cs="Times New Roman"/>
          <w:b/>
          <w:bCs/>
          <w:sz w:val="24"/>
          <w:szCs w:val="24"/>
        </w:rPr>
        <w:t xml:space="preserve">Where can I get a background check? </w:t>
      </w:r>
      <w:r w:rsidRPr="7AFBA11A">
        <w:rPr>
          <w:rFonts w:ascii="Times New Roman" w:eastAsia="Times New Roman" w:hAnsi="Times New Roman" w:cs="Times New Roman"/>
          <w:sz w:val="24"/>
          <w:szCs w:val="24"/>
        </w:rPr>
        <w:t>You can order a background check from viewpointscreening.com. Once on the website, select student and find Alabama A and M University under school.</w:t>
      </w:r>
    </w:p>
    <w:p w14:paraId="3DBC66F1" w14:textId="77777777" w:rsidR="007D3392" w:rsidRDefault="007D3392" w:rsidP="007D3392">
      <w:pPr>
        <w:pStyle w:val="ListParagraph"/>
        <w:numPr>
          <w:ilvl w:val="0"/>
          <w:numId w:val="5"/>
        </w:numPr>
        <w:spacing w:line="276" w:lineRule="auto"/>
        <w:rPr>
          <w:sz w:val="24"/>
          <w:szCs w:val="24"/>
        </w:rPr>
      </w:pPr>
      <w:r w:rsidRPr="7AFBA11A">
        <w:rPr>
          <w:rFonts w:ascii="Times New Roman" w:eastAsia="Times New Roman" w:hAnsi="Times New Roman" w:cs="Times New Roman"/>
          <w:b/>
          <w:bCs/>
          <w:sz w:val="24"/>
          <w:szCs w:val="24"/>
        </w:rPr>
        <w:lastRenderedPageBreak/>
        <w:t xml:space="preserve">Where do I turn in my Comprehensive Exam, Practicum/ Internship Application, or Graduation Application? </w:t>
      </w:r>
      <w:r w:rsidRPr="7AFBA11A">
        <w:rPr>
          <w:rFonts w:ascii="Times New Roman" w:eastAsia="Times New Roman" w:hAnsi="Times New Roman" w:cs="Times New Roman"/>
          <w:sz w:val="24"/>
          <w:szCs w:val="24"/>
        </w:rPr>
        <w:t>You may turn in all these applications to the department Administrative Assistant in Carver Complex North 219.</w:t>
      </w:r>
    </w:p>
    <w:p w14:paraId="384BA73E" w14:textId="77777777" w:rsidR="007D3392" w:rsidRDefault="007D3392" w:rsidP="007D3392">
      <w:pPr>
        <w:spacing w:line="276" w:lineRule="auto"/>
        <w:rPr>
          <w:rFonts w:ascii="Times New Roman" w:eastAsia="Times New Roman" w:hAnsi="Times New Roman" w:cs="Times New Roman"/>
          <w:sz w:val="24"/>
          <w:szCs w:val="24"/>
        </w:rPr>
      </w:pPr>
    </w:p>
    <w:p w14:paraId="34B3F2EB" w14:textId="77777777" w:rsidR="007D3392" w:rsidRDefault="007D3392" w:rsidP="007D3392">
      <w:pPr>
        <w:spacing w:line="276" w:lineRule="auto"/>
        <w:rPr>
          <w:rFonts w:ascii="Times New Roman" w:eastAsia="Times New Roman" w:hAnsi="Times New Roman" w:cs="Times New Roman"/>
          <w:sz w:val="24"/>
          <w:szCs w:val="24"/>
        </w:rPr>
      </w:pPr>
    </w:p>
    <w:p w14:paraId="7D34F5C7" w14:textId="77777777" w:rsidR="007D3392" w:rsidRDefault="007D3392" w:rsidP="007D3392">
      <w:pPr>
        <w:spacing w:line="276" w:lineRule="auto"/>
        <w:rPr>
          <w:rFonts w:ascii="Times New Roman" w:eastAsia="Times New Roman" w:hAnsi="Times New Roman" w:cs="Times New Roman"/>
          <w:sz w:val="24"/>
          <w:szCs w:val="24"/>
        </w:rPr>
      </w:pPr>
    </w:p>
    <w:p w14:paraId="0B4020A7" w14:textId="77777777" w:rsidR="007D3392" w:rsidRDefault="007D3392" w:rsidP="007D3392">
      <w:pPr>
        <w:spacing w:line="276" w:lineRule="auto"/>
        <w:rPr>
          <w:rFonts w:ascii="Times New Roman" w:eastAsia="Times New Roman" w:hAnsi="Times New Roman" w:cs="Times New Roman"/>
          <w:sz w:val="24"/>
          <w:szCs w:val="24"/>
        </w:rPr>
      </w:pPr>
    </w:p>
    <w:p w14:paraId="1D7B270A" w14:textId="77777777" w:rsidR="007D3392" w:rsidRDefault="007D3392" w:rsidP="007D3392">
      <w:pPr>
        <w:spacing w:line="276" w:lineRule="auto"/>
        <w:rPr>
          <w:rFonts w:ascii="Times New Roman" w:eastAsia="Times New Roman" w:hAnsi="Times New Roman" w:cs="Times New Roman"/>
          <w:sz w:val="24"/>
          <w:szCs w:val="24"/>
        </w:rPr>
      </w:pPr>
    </w:p>
    <w:p w14:paraId="4F904CB7" w14:textId="77777777" w:rsidR="007D3392" w:rsidRDefault="007D3392" w:rsidP="007D3392">
      <w:pPr>
        <w:spacing w:line="276" w:lineRule="auto"/>
        <w:rPr>
          <w:rFonts w:ascii="Times New Roman" w:eastAsia="Times New Roman" w:hAnsi="Times New Roman" w:cs="Times New Roman"/>
          <w:sz w:val="24"/>
          <w:szCs w:val="24"/>
        </w:rPr>
      </w:pPr>
    </w:p>
    <w:p w14:paraId="06971CD3" w14:textId="77777777" w:rsidR="007D3392" w:rsidRDefault="007D3392" w:rsidP="007D3392">
      <w:pPr>
        <w:spacing w:line="276" w:lineRule="auto"/>
        <w:rPr>
          <w:rFonts w:ascii="Times New Roman" w:eastAsia="Times New Roman" w:hAnsi="Times New Roman" w:cs="Times New Roman"/>
          <w:sz w:val="24"/>
          <w:szCs w:val="24"/>
        </w:rPr>
      </w:pPr>
    </w:p>
    <w:p w14:paraId="2A1F701D" w14:textId="77777777" w:rsidR="007D3392" w:rsidRDefault="007D3392" w:rsidP="007D3392">
      <w:pPr>
        <w:spacing w:line="276" w:lineRule="auto"/>
      </w:pPr>
      <w:r>
        <w:rPr>
          <w:noProof/>
        </w:rPr>
        <w:drawing>
          <wp:inline distT="0" distB="0" distL="0" distR="0" wp14:anchorId="6BE54F86" wp14:editId="7E7D8E11">
            <wp:extent cx="5943600" cy="1572015"/>
            <wp:effectExtent l="0" t="0" r="0" b="0"/>
            <wp:docPr id="2633416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1572015"/>
                    </a:xfrm>
                    <a:prstGeom prst="rect">
                      <a:avLst/>
                    </a:prstGeom>
                  </pic:spPr>
                </pic:pic>
              </a:graphicData>
            </a:graphic>
          </wp:inline>
        </w:drawing>
      </w:r>
    </w:p>
    <w:p w14:paraId="3F7D0C99" w14:textId="77777777" w:rsidR="007D3392" w:rsidRDefault="007D3392" w:rsidP="007D3392">
      <w:pPr>
        <w:spacing w:line="276" w:lineRule="auto"/>
        <w:jc w:val="center"/>
        <w:rPr>
          <w:rFonts w:ascii="Times New Roman" w:eastAsia="Times New Roman" w:hAnsi="Times New Roman" w:cs="Times New Roman"/>
          <w:b/>
          <w:bCs/>
          <w:sz w:val="28"/>
          <w:szCs w:val="28"/>
        </w:rPr>
      </w:pPr>
      <w:r w:rsidRPr="18988A47">
        <w:rPr>
          <w:rFonts w:ascii="Times New Roman" w:eastAsia="Times New Roman" w:hAnsi="Times New Roman" w:cs="Times New Roman"/>
          <w:b/>
          <w:bCs/>
          <w:sz w:val="28"/>
          <w:szCs w:val="28"/>
        </w:rPr>
        <w:t>Fact Sheet</w:t>
      </w:r>
    </w:p>
    <w:p w14:paraId="08F55FCD" w14:textId="77777777" w:rsidR="007D3392" w:rsidRDefault="007D3392" w:rsidP="007D3392">
      <w:pPr>
        <w:pStyle w:val="ListParagraph"/>
        <w:numPr>
          <w:ilvl w:val="0"/>
          <w:numId w:val="4"/>
        </w:numPr>
        <w:spacing w:line="276" w:lineRule="auto"/>
        <w:rPr>
          <w:sz w:val="28"/>
          <w:szCs w:val="28"/>
        </w:rPr>
      </w:pPr>
      <w:r w:rsidRPr="18988A47">
        <w:rPr>
          <w:rFonts w:ascii="Times New Roman" w:eastAsia="Times New Roman" w:hAnsi="Times New Roman" w:cs="Times New Roman"/>
          <w:sz w:val="28"/>
          <w:szCs w:val="28"/>
        </w:rPr>
        <w:t>To apply to our program, you will need three letters of recommendation, 2.7 GPA, and a personal statement.</w:t>
      </w:r>
    </w:p>
    <w:p w14:paraId="14261AEE" w14:textId="77777777" w:rsidR="007D3392" w:rsidRDefault="007D3392" w:rsidP="007D3392">
      <w:pPr>
        <w:pStyle w:val="ListParagraph"/>
        <w:numPr>
          <w:ilvl w:val="0"/>
          <w:numId w:val="4"/>
        </w:numPr>
        <w:spacing w:line="276" w:lineRule="auto"/>
        <w:rPr>
          <w:sz w:val="28"/>
          <w:szCs w:val="28"/>
        </w:rPr>
      </w:pPr>
      <w:r w:rsidRPr="18988A47">
        <w:rPr>
          <w:rFonts w:ascii="Times New Roman" w:eastAsia="Times New Roman" w:hAnsi="Times New Roman" w:cs="Times New Roman"/>
          <w:sz w:val="28"/>
          <w:szCs w:val="28"/>
        </w:rPr>
        <w:t>For updates on the application process, contact the Graduate Studies office.</w:t>
      </w:r>
    </w:p>
    <w:p w14:paraId="090A71E0" w14:textId="7ECB8C65" w:rsidR="007D3392" w:rsidRDefault="00307BBA" w:rsidP="007D3392">
      <w:pPr>
        <w:pStyle w:val="ListParagraph"/>
        <w:numPr>
          <w:ilvl w:val="0"/>
          <w:numId w:val="4"/>
        </w:numPr>
        <w:spacing w:line="276" w:lineRule="auto"/>
        <w:rPr>
          <w:sz w:val="28"/>
          <w:szCs w:val="28"/>
        </w:rPr>
      </w:pPr>
      <w:r>
        <w:rPr>
          <w:rFonts w:ascii="Times New Roman" w:eastAsia="Times New Roman" w:hAnsi="Times New Roman" w:cs="Times New Roman"/>
          <w:sz w:val="28"/>
          <w:szCs w:val="28"/>
        </w:rPr>
        <w:t>Specialty</w:t>
      </w:r>
      <w:r w:rsidR="6D5D2457" w:rsidRPr="6961D99A">
        <w:rPr>
          <w:rFonts w:ascii="Times New Roman" w:eastAsia="Times New Roman" w:hAnsi="Times New Roman" w:cs="Times New Roman"/>
          <w:sz w:val="28"/>
          <w:szCs w:val="28"/>
        </w:rPr>
        <w:t xml:space="preserve"> </w:t>
      </w:r>
      <w:r w:rsidR="7591FE34" w:rsidRPr="6961D99A">
        <w:rPr>
          <w:rFonts w:ascii="Times New Roman" w:eastAsia="Times New Roman" w:hAnsi="Times New Roman" w:cs="Times New Roman"/>
          <w:sz w:val="28"/>
          <w:szCs w:val="28"/>
        </w:rPr>
        <w:t>offered</w:t>
      </w:r>
      <w:r w:rsidR="33E770ED" w:rsidRPr="6961D99A">
        <w:rPr>
          <w:rFonts w:ascii="Times New Roman" w:eastAsia="Times New Roman" w:hAnsi="Times New Roman" w:cs="Times New Roman"/>
          <w:sz w:val="28"/>
          <w:szCs w:val="28"/>
        </w:rPr>
        <w:t xml:space="preserve">: </w:t>
      </w:r>
      <w:r w:rsidR="7591FE34" w:rsidRPr="6961D99A">
        <w:rPr>
          <w:rFonts w:ascii="Times New Roman" w:eastAsia="Times New Roman" w:hAnsi="Times New Roman" w:cs="Times New Roman"/>
          <w:sz w:val="28"/>
          <w:szCs w:val="28"/>
        </w:rPr>
        <w:t>Rehabilitation Counseling.</w:t>
      </w:r>
    </w:p>
    <w:p w14:paraId="18DDF4A6" w14:textId="1A53DD52" w:rsidR="007D3392" w:rsidRDefault="007D3392" w:rsidP="007D3392">
      <w:pPr>
        <w:pStyle w:val="ListParagraph"/>
        <w:numPr>
          <w:ilvl w:val="0"/>
          <w:numId w:val="4"/>
        </w:numPr>
        <w:spacing w:line="276" w:lineRule="auto"/>
        <w:rPr>
          <w:sz w:val="28"/>
          <w:szCs w:val="28"/>
        </w:rPr>
      </w:pPr>
      <w:r w:rsidRPr="1B1750C7">
        <w:rPr>
          <w:rFonts w:ascii="Times New Roman" w:eastAsia="Times New Roman" w:hAnsi="Times New Roman" w:cs="Times New Roman"/>
          <w:sz w:val="28"/>
          <w:szCs w:val="28"/>
        </w:rPr>
        <w:t xml:space="preserve">Our program does not offer certifications or licensures, but the Rehabilitation </w:t>
      </w:r>
      <w:r w:rsidR="00307BBA">
        <w:rPr>
          <w:rFonts w:ascii="Times New Roman" w:eastAsia="Times New Roman" w:hAnsi="Times New Roman" w:cs="Times New Roman"/>
          <w:sz w:val="28"/>
          <w:szCs w:val="28"/>
        </w:rPr>
        <w:t>specialty</w:t>
      </w:r>
      <w:r w:rsidRPr="1B1750C7">
        <w:rPr>
          <w:rFonts w:ascii="Times New Roman" w:eastAsia="Times New Roman" w:hAnsi="Times New Roman" w:cs="Times New Roman"/>
          <w:sz w:val="28"/>
          <w:szCs w:val="28"/>
        </w:rPr>
        <w:t xml:space="preserve"> prepares students to sit for the CRC. Additionally, our program prepares students to sit for the ALC and/or LPC licensure.</w:t>
      </w:r>
    </w:p>
    <w:p w14:paraId="261D3908" w14:textId="77777777" w:rsidR="007D3392" w:rsidRDefault="007D3392" w:rsidP="007D3392">
      <w:pPr>
        <w:pStyle w:val="ListParagraph"/>
        <w:numPr>
          <w:ilvl w:val="0"/>
          <w:numId w:val="4"/>
        </w:numPr>
        <w:spacing w:line="276" w:lineRule="auto"/>
        <w:rPr>
          <w:sz w:val="28"/>
          <w:szCs w:val="28"/>
        </w:rPr>
      </w:pPr>
      <w:r w:rsidRPr="1B1750C7">
        <w:rPr>
          <w:rFonts w:ascii="Times New Roman" w:eastAsia="Times New Roman" w:hAnsi="Times New Roman" w:cs="Times New Roman"/>
          <w:sz w:val="28"/>
          <w:szCs w:val="28"/>
        </w:rPr>
        <w:t>Classes meet on campus during the evening.</w:t>
      </w:r>
    </w:p>
    <w:p w14:paraId="561E7F7F" w14:textId="77777777" w:rsidR="007D3392" w:rsidRDefault="007D3392" w:rsidP="007D3392">
      <w:pPr>
        <w:pStyle w:val="ListParagraph"/>
        <w:numPr>
          <w:ilvl w:val="0"/>
          <w:numId w:val="4"/>
        </w:numPr>
        <w:spacing w:line="276" w:lineRule="auto"/>
        <w:rPr>
          <w:sz w:val="28"/>
          <w:szCs w:val="28"/>
        </w:rPr>
      </w:pPr>
      <w:r w:rsidRPr="1B1750C7">
        <w:rPr>
          <w:rFonts w:ascii="Times New Roman" w:eastAsia="Times New Roman" w:hAnsi="Times New Roman" w:cs="Times New Roman"/>
          <w:sz w:val="28"/>
          <w:szCs w:val="28"/>
        </w:rPr>
        <w:t>When registering for classes, plan out your schedule before meeting with your advisor and complete a program of study.</w:t>
      </w:r>
    </w:p>
    <w:p w14:paraId="4DC3412C" w14:textId="77777777" w:rsidR="007D3392" w:rsidRDefault="007D3392" w:rsidP="007D3392">
      <w:pPr>
        <w:pStyle w:val="ListParagraph"/>
        <w:numPr>
          <w:ilvl w:val="0"/>
          <w:numId w:val="4"/>
        </w:numPr>
        <w:spacing w:line="276" w:lineRule="auto"/>
        <w:rPr>
          <w:sz w:val="28"/>
          <w:szCs w:val="28"/>
        </w:rPr>
      </w:pPr>
      <w:r w:rsidRPr="1B1750C7">
        <w:rPr>
          <w:rFonts w:ascii="Times New Roman" w:eastAsia="Times New Roman" w:hAnsi="Times New Roman" w:cs="Times New Roman"/>
          <w:sz w:val="28"/>
          <w:szCs w:val="28"/>
        </w:rPr>
        <w:t>Take the Comprehensive Exam after completing 30 hours of coursework.</w:t>
      </w:r>
    </w:p>
    <w:p w14:paraId="56A9858B" w14:textId="77777777" w:rsidR="007D3392" w:rsidRPr="00EC2728" w:rsidRDefault="007D3392" w:rsidP="00EC2728">
      <w:pPr>
        <w:pStyle w:val="ListParagraph"/>
        <w:numPr>
          <w:ilvl w:val="0"/>
          <w:numId w:val="4"/>
        </w:numPr>
        <w:spacing w:line="276" w:lineRule="auto"/>
        <w:rPr>
          <w:sz w:val="28"/>
          <w:szCs w:val="28"/>
        </w:rPr>
      </w:pPr>
      <w:r w:rsidRPr="1B1750C7">
        <w:rPr>
          <w:rFonts w:ascii="Times New Roman" w:eastAsia="Times New Roman" w:hAnsi="Times New Roman" w:cs="Times New Roman"/>
          <w:sz w:val="28"/>
          <w:szCs w:val="28"/>
        </w:rPr>
        <w:t>Apply for the thesis during your 2</w:t>
      </w:r>
      <w:r w:rsidRPr="1B1750C7">
        <w:rPr>
          <w:rFonts w:ascii="Times New Roman" w:eastAsia="Times New Roman" w:hAnsi="Times New Roman" w:cs="Times New Roman"/>
          <w:sz w:val="28"/>
          <w:szCs w:val="28"/>
          <w:vertAlign w:val="superscript"/>
        </w:rPr>
        <w:t>nd</w:t>
      </w:r>
      <w:r w:rsidRPr="1B1750C7">
        <w:rPr>
          <w:rFonts w:ascii="Times New Roman" w:eastAsia="Times New Roman" w:hAnsi="Times New Roman" w:cs="Times New Roman"/>
          <w:sz w:val="28"/>
          <w:szCs w:val="28"/>
        </w:rPr>
        <w:t xml:space="preserve"> semester.</w:t>
      </w:r>
    </w:p>
    <w:p w14:paraId="7AB9763E" w14:textId="77777777" w:rsidR="007D3392" w:rsidRPr="00EC2728" w:rsidRDefault="007D3392" w:rsidP="007D3392">
      <w:pPr>
        <w:pStyle w:val="ListParagraph"/>
        <w:numPr>
          <w:ilvl w:val="0"/>
          <w:numId w:val="4"/>
        </w:numPr>
        <w:spacing w:line="276" w:lineRule="auto"/>
        <w:rPr>
          <w:sz w:val="28"/>
          <w:szCs w:val="28"/>
        </w:rPr>
      </w:pPr>
      <w:r w:rsidRPr="1B1750C7">
        <w:rPr>
          <w:rFonts w:ascii="Times New Roman" w:eastAsia="Times New Roman" w:hAnsi="Times New Roman" w:cs="Times New Roman"/>
          <w:sz w:val="28"/>
          <w:szCs w:val="28"/>
        </w:rPr>
        <w:lastRenderedPageBreak/>
        <w:t>Turn in applications for Practicum/ Internship, Comprehensive Exam, and Graduation to our department.</w:t>
      </w:r>
      <w:r w:rsidR="00EC2728">
        <w:rPr>
          <w:rFonts w:ascii="Times New Roman" w:eastAsia="Times New Roman" w:hAnsi="Times New Roman" w:cs="Times New Roman"/>
          <w:sz w:val="28"/>
          <w:szCs w:val="28"/>
        </w:rPr>
        <w:t xml:space="preserve"> Students must complete all foundational/core coursework successfully prior to applying for practicum and internships.</w:t>
      </w:r>
    </w:p>
    <w:p w14:paraId="13CB595B" w14:textId="0331F2D1" w:rsidR="006344F7" w:rsidRPr="001B56AC" w:rsidRDefault="7591FE34" w:rsidP="38EEFD7F">
      <w:pPr>
        <w:pStyle w:val="ListParagraph"/>
        <w:numPr>
          <w:ilvl w:val="0"/>
          <w:numId w:val="4"/>
        </w:numPr>
        <w:spacing w:line="276" w:lineRule="auto"/>
        <w:rPr>
          <w:sz w:val="28"/>
          <w:szCs w:val="28"/>
        </w:rPr>
      </w:pPr>
      <w:r w:rsidRPr="025505B6">
        <w:rPr>
          <w:rFonts w:ascii="Times New Roman" w:eastAsia="Times New Roman" w:hAnsi="Times New Roman" w:cs="Times New Roman"/>
          <w:sz w:val="28"/>
          <w:szCs w:val="28"/>
        </w:rPr>
        <w:t>News and announcements can be found on our social media sites: Facebook (Alabama A&amp;M Psychology/Counseling), Twitter (</w:t>
      </w:r>
      <w:proofErr w:type="spellStart"/>
      <w:r w:rsidRPr="025505B6">
        <w:rPr>
          <w:rFonts w:ascii="Times New Roman" w:eastAsia="Times New Roman" w:hAnsi="Times New Roman" w:cs="Times New Roman"/>
          <w:sz w:val="28"/>
          <w:szCs w:val="28"/>
        </w:rPr>
        <w:t>aamupsych</w:t>
      </w:r>
      <w:proofErr w:type="spellEnd"/>
      <w:r w:rsidRPr="025505B6">
        <w:rPr>
          <w:rFonts w:ascii="Times New Roman" w:eastAsia="Times New Roman" w:hAnsi="Times New Roman" w:cs="Times New Roman"/>
          <w:sz w:val="28"/>
          <w:szCs w:val="28"/>
        </w:rPr>
        <w:t>), and Instagram (@aamupsychology).</w:t>
      </w:r>
    </w:p>
    <w:p w14:paraId="414EAE71" w14:textId="77777777" w:rsidR="00DC2AC6" w:rsidRPr="00395DA6" w:rsidRDefault="00DC2AC6" w:rsidP="00DC2AC6">
      <w:pPr>
        <w:jc w:val="center"/>
        <w:rPr>
          <w:b/>
          <w:sz w:val="28"/>
          <w:szCs w:val="28"/>
        </w:rPr>
      </w:pPr>
      <w:r w:rsidRPr="00395DA6">
        <w:rPr>
          <w:b/>
          <w:sz w:val="28"/>
          <w:szCs w:val="28"/>
        </w:rPr>
        <w:t>Alabama A&amp;M University</w:t>
      </w:r>
    </w:p>
    <w:p w14:paraId="16880476" w14:textId="46D5FA7A" w:rsidR="00DC2AC6" w:rsidRPr="00395DA6" w:rsidRDefault="7591FE34" w:rsidP="7591FE34">
      <w:pPr>
        <w:jc w:val="center"/>
        <w:rPr>
          <w:b/>
          <w:bCs/>
          <w:sz w:val="40"/>
          <w:szCs w:val="40"/>
        </w:rPr>
      </w:pPr>
      <w:proofErr w:type="gramStart"/>
      <w:r w:rsidRPr="2FA8E43D">
        <w:rPr>
          <w:b/>
          <w:bCs/>
          <w:sz w:val="40"/>
          <w:szCs w:val="40"/>
        </w:rPr>
        <w:t>Master's</w:t>
      </w:r>
      <w:proofErr w:type="gramEnd"/>
      <w:r w:rsidRPr="2FA8E43D">
        <w:rPr>
          <w:b/>
          <w:bCs/>
          <w:sz w:val="40"/>
          <w:szCs w:val="40"/>
        </w:rPr>
        <w:t xml:space="preserve"> in counseling</w:t>
      </w:r>
    </w:p>
    <w:p w14:paraId="6D9C8D39" w14:textId="21748B31" w:rsidR="00DC2AC6" w:rsidRDefault="00DC2AC6" w:rsidP="38EEFD7F">
      <w:pPr>
        <w:jc w:val="center"/>
        <w:rPr>
          <w:b/>
          <w:bCs/>
          <w:sz w:val="28"/>
          <w:szCs w:val="28"/>
        </w:rPr>
      </w:pPr>
      <w:r w:rsidRPr="38EEFD7F">
        <w:rPr>
          <w:b/>
          <w:bCs/>
          <w:sz w:val="28"/>
          <w:szCs w:val="28"/>
        </w:rPr>
        <w:t>Graduate Program</w:t>
      </w:r>
    </w:p>
    <w:p w14:paraId="675E05EE" w14:textId="77777777" w:rsidR="00DC2AC6" w:rsidRPr="00395DA6" w:rsidRDefault="00DC2AC6" w:rsidP="00DC2AC6">
      <w:pPr>
        <w:rPr>
          <w:b/>
        </w:rPr>
      </w:pPr>
    </w:p>
    <w:p w14:paraId="32FE3D51" w14:textId="77777777" w:rsidR="00DC2AC6" w:rsidRDefault="00DC2AC6" w:rsidP="00DC2AC6">
      <w:pPr>
        <w:rPr>
          <w:b/>
        </w:rPr>
      </w:pPr>
      <w:r w:rsidRPr="00395DA6">
        <w:rPr>
          <w:b/>
        </w:rPr>
        <w:t>Resources:</w:t>
      </w:r>
    </w:p>
    <w:p w14:paraId="1ABF6ED1" w14:textId="32F93831" w:rsidR="00DC2AC6" w:rsidRPr="00395DA6" w:rsidRDefault="7591FE34" w:rsidP="00DC2AC6">
      <w:r>
        <w:t>AAMU Counseling Website:</w:t>
      </w:r>
    </w:p>
    <w:p w14:paraId="2FC17F8B" w14:textId="6CE9F79D" w:rsidR="00DC2AC6" w:rsidRDefault="00000000" w:rsidP="00DC2AC6">
      <w:hyperlink r:id="rId33" w:history="1">
        <w:r w:rsidR="00DC2AC6" w:rsidRPr="0013212E">
          <w:rPr>
            <w:rStyle w:val="Hyperlink"/>
          </w:rPr>
          <w:t>http://www.aamu.edu/academics/colleges/education-humanities-behavioral-sciences/departments/social-work-psychology-counseling/psychology-counseling/</w:t>
        </w:r>
      </w:hyperlink>
    </w:p>
    <w:p w14:paraId="3E138013" w14:textId="358C02E7" w:rsidR="00DC2AC6" w:rsidRDefault="00DC2AC6" w:rsidP="00DC2AC6">
      <w:r>
        <w:t>AAMU Graduate Handbook 202</w:t>
      </w:r>
      <w:r w:rsidR="001B56AC">
        <w:t>3</w:t>
      </w:r>
      <w:r>
        <w:t>:</w:t>
      </w:r>
    </w:p>
    <w:p w14:paraId="0A4F7224" w14:textId="06F439D1" w:rsidR="00DC2AC6" w:rsidRDefault="00000000" w:rsidP="00DC2AC6">
      <w:hyperlink r:id="rId34">
        <w:r w:rsidR="2FA8E43D" w:rsidRPr="2FA8E43D">
          <w:rPr>
            <w:rStyle w:val="Hyperlink"/>
          </w:rPr>
          <w:t>https://www.aamu.edu/academics/catalogs/_documents/graduate-catalogs/graduate-catalog-2021-2022.pdf</w:t>
        </w:r>
      </w:hyperlink>
      <w:r w:rsidR="2FA8E43D">
        <w:t xml:space="preserve"> </w:t>
      </w:r>
    </w:p>
    <w:p w14:paraId="6176F6D9" w14:textId="77777777" w:rsidR="00DC2AC6" w:rsidRDefault="00DC2AC6" w:rsidP="00DC2AC6">
      <w:r>
        <w:t xml:space="preserve">American Counseling Association </w:t>
      </w:r>
    </w:p>
    <w:p w14:paraId="72516D2E" w14:textId="77777777" w:rsidR="00DC2AC6" w:rsidRDefault="00DC2AC6" w:rsidP="00DC2AC6">
      <w:r>
        <w:t xml:space="preserve">Homepage:   </w:t>
      </w:r>
      <w:hyperlink r:id="rId35" w:history="1">
        <w:r w:rsidRPr="0013212E">
          <w:rPr>
            <w:rStyle w:val="Hyperlink"/>
          </w:rPr>
          <w:t>https://www.counseling.org/</w:t>
        </w:r>
      </w:hyperlink>
    </w:p>
    <w:p w14:paraId="5AE48A43" w14:textId="57582E02" w:rsidR="00DC2AC6" w:rsidRDefault="00DC2AC6" w:rsidP="00DC2AC6">
      <w:r>
        <w:t xml:space="preserve">Code of Ethics:   </w:t>
      </w:r>
      <w:hyperlink r:id="rId36" w:anchor="2014code">
        <w:r w:rsidRPr="2FA8E43D">
          <w:rPr>
            <w:rStyle w:val="Hyperlink"/>
          </w:rPr>
          <w:t>https://www.counseling.org/knowledge-center/ethics#2014code</w:t>
        </w:r>
      </w:hyperlink>
      <w:r>
        <w:t xml:space="preserve"> </w:t>
      </w:r>
    </w:p>
    <w:p w14:paraId="1434C68F" w14:textId="26F0A440" w:rsidR="000B7E3B" w:rsidRDefault="7591FE34" w:rsidP="00DC2AC6">
      <w:r>
        <w:t>The Counseling program is on social media! Follow us to stay current with department happenings, announcements, and changes!</w:t>
      </w:r>
    </w:p>
    <w:p w14:paraId="4E8C3629" w14:textId="77777777" w:rsidR="00DC2AC6" w:rsidRDefault="00DC2AC6" w:rsidP="00DC2AC6">
      <w:r>
        <w:rPr>
          <w:noProof/>
        </w:rPr>
        <w:drawing>
          <wp:inline distT="0" distB="0" distL="0" distR="0" wp14:anchorId="0774A4E4" wp14:editId="158D4219">
            <wp:extent cx="393192" cy="393192"/>
            <wp:effectExtent l="0" t="0" r="6985" b="6985"/>
            <wp:docPr id="1552464822" name="Picture 7" descr="Facebook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inline>
        </w:drawing>
      </w:r>
      <w:r>
        <w:t xml:space="preserve"> </w:t>
      </w:r>
      <w:r w:rsidR="000B7E3B">
        <w:t>@Alabama A&amp;M Psychology/Counseling</w:t>
      </w:r>
    </w:p>
    <w:p w14:paraId="50F40DEB" w14:textId="77777777" w:rsidR="00DC2AC6" w:rsidRDefault="00DC2AC6" w:rsidP="00DC2AC6"/>
    <w:p w14:paraId="36672E3F" w14:textId="77777777" w:rsidR="00DC2AC6" w:rsidRPr="00395DA6" w:rsidRDefault="000B7E3B" w:rsidP="00DC2AC6">
      <w:r>
        <w:rPr>
          <w:noProof/>
        </w:rPr>
        <w:drawing>
          <wp:inline distT="0" distB="0" distL="0" distR="0" wp14:anchorId="373815FE" wp14:editId="0ADD1634">
            <wp:extent cx="428625" cy="304800"/>
            <wp:effectExtent l="0" t="0" r="9525" b="0"/>
            <wp:docPr id="1188858530" name="Picture 8" descr="Twitter Logo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8">
                      <a:extLst>
                        <a:ext uri="{28A0092B-C50C-407E-A947-70E740481C1C}">
                          <a14:useLocalDpi xmlns:a14="http://schemas.microsoft.com/office/drawing/2010/main" val="0"/>
                        </a:ext>
                      </a:extLst>
                    </a:blip>
                    <a:stretch>
                      <a:fillRect/>
                    </a:stretch>
                  </pic:blipFill>
                  <pic:spPr>
                    <a:xfrm>
                      <a:off x="0" y="0"/>
                      <a:ext cx="428625" cy="304800"/>
                    </a:xfrm>
                    <a:prstGeom prst="rect">
                      <a:avLst/>
                    </a:prstGeom>
                  </pic:spPr>
                </pic:pic>
              </a:graphicData>
            </a:graphic>
          </wp:inline>
        </w:drawing>
      </w:r>
      <w:r>
        <w:t xml:space="preserve">  @ </w:t>
      </w:r>
      <w:proofErr w:type="spellStart"/>
      <w:r>
        <w:t>Aamupsych</w:t>
      </w:r>
      <w:proofErr w:type="spellEnd"/>
    </w:p>
    <w:p w14:paraId="77A52294" w14:textId="77777777" w:rsidR="00DC2AC6" w:rsidRDefault="00DC2AC6"/>
    <w:p w14:paraId="0BF496D3" w14:textId="73D88728" w:rsidR="38EEFD7F" w:rsidRDefault="000B7E3B" w:rsidP="38EEFD7F">
      <w:r>
        <w:rPr>
          <w:noProof/>
        </w:rPr>
        <w:drawing>
          <wp:inline distT="0" distB="0" distL="0" distR="0" wp14:anchorId="27E63BD2" wp14:editId="16DC1E90">
            <wp:extent cx="485775" cy="447675"/>
            <wp:effectExtent l="0" t="0" r="9525" b="9525"/>
            <wp:docPr id="463894170" name="Picture 9"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5775" cy="447675"/>
                    </a:xfrm>
                    <a:prstGeom prst="rect">
                      <a:avLst/>
                    </a:prstGeom>
                  </pic:spPr>
                </pic:pic>
              </a:graphicData>
            </a:graphic>
          </wp:inline>
        </w:drawing>
      </w:r>
      <w:r w:rsidR="009D3CC0">
        <w:t xml:space="preserve">  @Aaamupsycholog</w:t>
      </w:r>
    </w:p>
    <w:p w14:paraId="769A07AD" w14:textId="692A4A61" w:rsidR="38EEFD7F" w:rsidRDefault="38EEFD7F" w:rsidP="38EEFD7F"/>
    <w:p w14:paraId="007DCDA8" w14:textId="77777777" w:rsidR="009D3CC0" w:rsidRPr="009D3CC0" w:rsidRDefault="009D3CC0" w:rsidP="009D3CC0">
      <w:pPr>
        <w:spacing w:after="628"/>
        <w:ind w:left="3029"/>
        <w:rPr>
          <w:rFonts w:ascii="Calibri" w:eastAsia="Calibri" w:hAnsi="Calibri" w:cs="Calibri"/>
          <w:color w:val="000000"/>
        </w:rPr>
      </w:pPr>
      <w:r>
        <w:rPr>
          <w:noProof/>
        </w:rPr>
        <w:drawing>
          <wp:inline distT="0" distB="0" distL="0" distR="0" wp14:anchorId="19D09600" wp14:editId="778E7ABD">
            <wp:extent cx="2553339" cy="942107"/>
            <wp:effectExtent l="0" t="0" r="0" b="0"/>
            <wp:docPr id="213443277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553339" cy="942107"/>
                    </a:xfrm>
                    <a:prstGeom prst="rect">
                      <a:avLst/>
                    </a:prstGeom>
                  </pic:spPr>
                </pic:pic>
              </a:graphicData>
            </a:graphic>
          </wp:inline>
        </w:drawing>
      </w:r>
    </w:p>
    <w:p w14:paraId="4AFC6D8C" w14:textId="77777777" w:rsidR="009D3CC0" w:rsidRPr="009D3CC0" w:rsidRDefault="009D3CC0" w:rsidP="009D3CC0">
      <w:pPr>
        <w:spacing w:after="0"/>
        <w:jc w:val="center"/>
        <w:rPr>
          <w:rFonts w:ascii="Calibri" w:eastAsia="Calibri" w:hAnsi="Calibri" w:cs="Calibri"/>
          <w:color w:val="000000"/>
        </w:rPr>
      </w:pPr>
      <w:r w:rsidRPr="009D3CC0">
        <w:rPr>
          <w:rFonts w:ascii="Times New Roman" w:eastAsia="Times New Roman" w:hAnsi="Times New Roman" w:cs="Times New Roman"/>
          <w:color w:val="181717"/>
        </w:rPr>
        <w:t>I, ________________________________________________,</w:t>
      </w:r>
    </w:p>
    <w:p w14:paraId="2144A394" w14:textId="77777777" w:rsidR="009D3CC0" w:rsidRPr="009D3CC0" w:rsidRDefault="009D3CC0" w:rsidP="009D3CC0">
      <w:pPr>
        <w:spacing w:after="281" w:line="254" w:lineRule="auto"/>
        <w:ind w:left="255" w:right="245" w:hanging="10"/>
        <w:jc w:val="center"/>
        <w:rPr>
          <w:rFonts w:ascii="Calibri" w:eastAsia="Calibri" w:hAnsi="Calibri" w:cs="Calibri"/>
          <w:color w:val="000000"/>
        </w:rPr>
      </w:pPr>
      <w:r w:rsidRPr="009D3CC0">
        <w:rPr>
          <w:rFonts w:ascii="Times New Roman" w:eastAsia="Times New Roman" w:hAnsi="Times New Roman" w:cs="Times New Roman"/>
          <w:i/>
          <w:color w:val="181717"/>
        </w:rPr>
        <w:t>(please print first and last name)</w:t>
      </w:r>
    </w:p>
    <w:p w14:paraId="40DA6A89" w14:textId="77777777" w:rsidR="009D3CC0" w:rsidRPr="009D3CC0" w:rsidRDefault="009D3CC0" w:rsidP="009D3CC0">
      <w:pPr>
        <w:spacing w:after="5" w:line="254" w:lineRule="auto"/>
        <w:ind w:left="255" w:right="245" w:hanging="10"/>
        <w:jc w:val="center"/>
        <w:rPr>
          <w:rFonts w:ascii="Calibri" w:eastAsia="Calibri" w:hAnsi="Calibri" w:cs="Calibri"/>
          <w:color w:val="000000"/>
        </w:rPr>
      </w:pPr>
      <w:r w:rsidRPr="009D3CC0">
        <w:rPr>
          <w:rFonts w:ascii="Times New Roman" w:eastAsia="Times New Roman" w:hAnsi="Times New Roman" w:cs="Times New Roman"/>
          <w:i/>
          <w:color w:val="181717"/>
        </w:rPr>
        <w:t xml:space="preserve">do hereby give Alabama A&amp;M University the right to use my name, picture, portrait, image or </w:t>
      </w:r>
    </w:p>
    <w:p w14:paraId="24C4B25C" w14:textId="77777777" w:rsidR="009D3CC0" w:rsidRPr="009D3CC0" w:rsidRDefault="009D3CC0" w:rsidP="009D3CC0">
      <w:pPr>
        <w:spacing w:after="571" w:line="254" w:lineRule="auto"/>
        <w:ind w:left="255" w:right="190" w:hanging="10"/>
        <w:jc w:val="center"/>
        <w:rPr>
          <w:rFonts w:ascii="Calibri" w:eastAsia="Calibri" w:hAnsi="Calibri" w:cs="Calibri"/>
          <w:color w:val="000000"/>
        </w:rPr>
      </w:pPr>
      <w:r w:rsidRPr="009D3CC0">
        <w:rPr>
          <w:rFonts w:ascii="Times New Roman" w:eastAsia="Times New Roman" w:hAnsi="Times New Roman" w:cs="Times New Roman"/>
          <w:i/>
          <w:color w:val="181717"/>
        </w:rPr>
        <w:t>photograph in all forms and media and in all manners, including composite or other representations, for use in Alabama A&amp;M University’s publications and website.</w:t>
      </w:r>
    </w:p>
    <w:p w14:paraId="534B4ACF" w14:textId="0A0836AE" w:rsidR="009D3CC0" w:rsidRPr="009D3CC0" w:rsidRDefault="009D3CC0" w:rsidP="38EEFD7F">
      <w:pPr>
        <w:spacing w:beforeAutospacing="1" w:after="558" w:line="265" w:lineRule="auto"/>
        <w:ind w:left="-5" w:hanging="10"/>
        <w:rPr>
          <w:rFonts w:ascii="Calibri" w:eastAsia="Calibri" w:hAnsi="Calibri" w:cs="Calibri"/>
          <w:color w:val="000000"/>
        </w:rPr>
      </w:pPr>
      <w:r w:rsidRPr="38EEFD7F">
        <w:rPr>
          <w:rFonts w:ascii="Times New Roman" w:eastAsia="Times New Roman" w:hAnsi="Times New Roman" w:cs="Times New Roman"/>
          <w:color w:val="181717"/>
        </w:rPr>
        <w:t xml:space="preserve">Signature: ___________________________________________________________________________ </w:t>
      </w:r>
      <w:r w:rsidR="46E3AEC0" w:rsidRPr="38EEFD7F">
        <w:rPr>
          <w:rFonts w:ascii="Times New Roman" w:eastAsia="Times New Roman" w:hAnsi="Times New Roman" w:cs="Times New Roman"/>
          <w:color w:val="181717"/>
        </w:rPr>
        <w:t xml:space="preserve">  </w:t>
      </w:r>
      <w:r w:rsidRPr="38EEFD7F">
        <w:rPr>
          <w:rFonts w:ascii="Times New Roman" w:eastAsia="Times New Roman" w:hAnsi="Times New Roman" w:cs="Times New Roman"/>
          <w:color w:val="181717"/>
        </w:rPr>
        <w:t xml:space="preserve">Address: ____________________________________________________________________________ </w:t>
      </w:r>
      <w:r w:rsidR="2CEC71A0" w:rsidRPr="38EEFD7F">
        <w:rPr>
          <w:rFonts w:ascii="Times New Roman" w:eastAsia="Times New Roman" w:hAnsi="Times New Roman" w:cs="Times New Roman"/>
          <w:color w:val="181717"/>
        </w:rPr>
        <w:t xml:space="preserve">  </w:t>
      </w:r>
      <w:r w:rsidRPr="38EEFD7F">
        <w:rPr>
          <w:rFonts w:ascii="Times New Roman" w:eastAsia="Times New Roman" w:hAnsi="Times New Roman" w:cs="Times New Roman"/>
          <w:color w:val="181717"/>
        </w:rPr>
        <w:t>City ______________________________________ State _________________ Zip ________________</w:t>
      </w:r>
      <w:r w:rsidR="3221234B" w:rsidRPr="38EEFD7F">
        <w:rPr>
          <w:rFonts w:ascii="Times New Roman" w:eastAsia="Times New Roman" w:hAnsi="Times New Roman" w:cs="Times New Roman"/>
          <w:color w:val="181717"/>
        </w:rPr>
        <w:t xml:space="preserve">   </w:t>
      </w:r>
      <w:r w:rsidRPr="38EEFD7F">
        <w:rPr>
          <w:rFonts w:ascii="Times New Roman" w:eastAsia="Times New Roman" w:hAnsi="Times New Roman" w:cs="Times New Roman"/>
          <w:color w:val="181717"/>
        </w:rPr>
        <w:t>E-mail:  _________________________________________________________________________</w:t>
      </w:r>
      <w:r w:rsidR="643BB8A9" w:rsidRPr="38EEFD7F">
        <w:rPr>
          <w:rFonts w:ascii="Times New Roman" w:eastAsia="Times New Roman" w:hAnsi="Times New Roman" w:cs="Times New Roman"/>
          <w:color w:val="181717"/>
        </w:rPr>
        <w:t xml:space="preserve">____   </w:t>
      </w:r>
      <w:r w:rsidRPr="38EEFD7F">
        <w:rPr>
          <w:rFonts w:ascii="Times New Roman" w:eastAsia="Times New Roman" w:hAnsi="Times New Roman" w:cs="Times New Roman"/>
          <w:color w:val="181717"/>
        </w:rPr>
        <w:t>Telephone: ________________________________________ Date: _____________________________</w:t>
      </w:r>
    </w:p>
    <w:p w14:paraId="700AC695" w14:textId="77777777" w:rsidR="009D3CC0" w:rsidRPr="009D3CC0" w:rsidRDefault="009D3CC0" w:rsidP="009D3CC0">
      <w:pPr>
        <w:shd w:val="clear" w:color="auto" w:fill="D3D2D2"/>
        <w:spacing w:after="0"/>
        <w:ind w:left="-5" w:hanging="10"/>
        <w:jc w:val="center"/>
        <w:rPr>
          <w:rFonts w:ascii="Calibri" w:eastAsia="Calibri" w:hAnsi="Calibri" w:cs="Calibri"/>
          <w:color w:val="000000"/>
        </w:rPr>
      </w:pPr>
      <w:r w:rsidRPr="009D3CC0">
        <w:rPr>
          <w:rFonts w:ascii="Times New Roman" w:eastAsia="Times New Roman" w:hAnsi="Times New Roman" w:cs="Times New Roman"/>
          <w:b/>
          <w:color w:val="181717"/>
        </w:rPr>
        <w:t>- MINOR CONSENT -</w:t>
      </w:r>
    </w:p>
    <w:p w14:paraId="2A4FB48B" w14:textId="77777777" w:rsidR="009D3CC0" w:rsidRPr="009D3CC0" w:rsidRDefault="009D3CC0" w:rsidP="009D3CC0">
      <w:pPr>
        <w:shd w:val="clear" w:color="auto" w:fill="D3D2D2"/>
        <w:spacing w:after="283" w:line="254" w:lineRule="auto"/>
        <w:ind w:left="-5" w:hanging="10"/>
        <w:rPr>
          <w:rFonts w:ascii="Calibri" w:eastAsia="Calibri" w:hAnsi="Calibri" w:cs="Calibri"/>
          <w:color w:val="000000"/>
        </w:rPr>
      </w:pPr>
      <w:r w:rsidRPr="009D3CC0">
        <w:rPr>
          <w:rFonts w:ascii="Times New Roman" w:eastAsia="Times New Roman" w:hAnsi="Times New Roman" w:cs="Times New Roman"/>
          <w:color w:val="181717"/>
        </w:rPr>
        <w:t>I am the parent and/or guardian of the minor named above, and I have the absolute legal authority to execute the release herein. I approve the foregoing and waive any rights.</w:t>
      </w:r>
    </w:p>
    <w:p w14:paraId="2C554CCF" w14:textId="77777777" w:rsidR="009D3CC0" w:rsidRPr="009D3CC0" w:rsidRDefault="009D3CC0" w:rsidP="009D3CC0">
      <w:pPr>
        <w:shd w:val="clear" w:color="auto" w:fill="D3D2D2"/>
        <w:spacing w:after="8" w:line="254" w:lineRule="auto"/>
        <w:ind w:left="-5" w:hanging="10"/>
        <w:rPr>
          <w:rFonts w:ascii="Calibri" w:eastAsia="Calibri" w:hAnsi="Calibri" w:cs="Calibri"/>
          <w:color w:val="000000"/>
        </w:rPr>
      </w:pPr>
      <w:r w:rsidRPr="009D3CC0">
        <w:rPr>
          <w:rFonts w:ascii="Times New Roman" w:eastAsia="Times New Roman" w:hAnsi="Times New Roman" w:cs="Times New Roman"/>
          <w:color w:val="181717"/>
        </w:rPr>
        <w:t>My Full Name (please print):   ____________________________________________________________</w:t>
      </w:r>
    </w:p>
    <w:p w14:paraId="3F59637C" w14:textId="77777777" w:rsidR="009D3CC0" w:rsidRPr="009D3CC0" w:rsidRDefault="009D3CC0" w:rsidP="009D3CC0">
      <w:pPr>
        <w:shd w:val="clear" w:color="auto" w:fill="D3D2D2"/>
        <w:spacing w:after="8" w:line="254" w:lineRule="auto"/>
        <w:ind w:left="-5" w:hanging="10"/>
        <w:rPr>
          <w:rFonts w:ascii="Calibri" w:eastAsia="Calibri" w:hAnsi="Calibri" w:cs="Calibri"/>
          <w:color w:val="000000"/>
        </w:rPr>
      </w:pPr>
      <w:r w:rsidRPr="009D3CC0">
        <w:rPr>
          <w:rFonts w:ascii="Times New Roman" w:eastAsia="Times New Roman" w:hAnsi="Times New Roman" w:cs="Times New Roman"/>
          <w:color w:val="181717"/>
        </w:rPr>
        <w:t xml:space="preserve">Signature: ___________________________________________________________________________ </w:t>
      </w:r>
    </w:p>
    <w:p w14:paraId="14085099" w14:textId="77777777" w:rsidR="009D3CC0" w:rsidRPr="009D3CC0" w:rsidRDefault="009D3CC0" w:rsidP="009D3CC0">
      <w:pPr>
        <w:shd w:val="clear" w:color="auto" w:fill="D3D2D2"/>
        <w:spacing w:after="8" w:line="254" w:lineRule="auto"/>
        <w:ind w:left="-5" w:hanging="10"/>
        <w:rPr>
          <w:rFonts w:ascii="Calibri" w:eastAsia="Calibri" w:hAnsi="Calibri" w:cs="Calibri"/>
          <w:color w:val="000000"/>
        </w:rPr>
      </w:pPr>
      <w:r w:rsidRPr="009D3CC0">
        <w:rPr>
          <w:rFonts w:ascii="Times New Roman" w:eastAsia="Times New Roman" w:hAnsi="Times New Roman" w:cs="Times New Roman"/>
          <w:color w:val="181717"/>
        </w:rPr>
        <w:t xml:space="preserve">Address: ____________________________________________________________________________ </w:t>
      </w:r>
    </w:p>
    <w:p w14:paraId="1E97E318" w14:textId="77777777" w:rsidR="009D3CC0" w:rsidRPr="009D3CC0" w:rsidRDefault="009D3CC0" w:rsidP="009D3CC0">
      <w:pPr>
        <w:shd w:val="clear" w:color="auto" w:fill="D3D2D2"/>
        <w:spacing w:after="859" w:line="254" w:lineRule="auto"/>
        <w:ind w:left="-5" w:hanging="10"/>
        <w:rPr>
          <w:rFonts w:ascii="Calibri" w:eastAsia="Calibri" w:hAnsi="Calibri" w:cs="Calibri"/>
          <w:color w:val="000000"/>
        </w:rPr>
      </w:pPr>
      <w:r w:rsidRPr="009D3CC0">
        <w:rPr>
          <w:rFonts w:ascii="Times New Roman" w:eastAsia="Times New Roman" w:hAnsi="Times New Roman" w:cs="Times New Roman"/>
          <w:color w:val="181717"/>
        </w:rPr>
        <w:t>E-mail:  _____________________________________________________________________________  Telephone: ________________________________________ Date: _____________________________</w:t>
      </w:r>
    </w:p>
    <w:p w14:paraId="58897FBB" w14:textId="30F24E5F" w:rsidR="009D3CC0" w:rsidRPr="009D3CC0" w:rsidRDefault="009D3CC0" w:rsidP="009D3CC0">
      <w:pPr>
        <w:spacing w:after="0"/>
        <w:rPr>
          <w:rFonts w:ascii="Calibri" w:eastAsia="Calibri" w:hAnsi="Calibri" w:cs="Calibri"/>
          <w:color w:val="000000"/>
        </w:rPr>
      </w:pPr>
      <w:r w:rsidRPr="009D3CC0">
        <w:rPr>
          <w:rFonts w:ascii="Calibri" w:eastAsia="Calibri" w:hAnsi="Calibri" w:cs="Calibri"/>
          <w:noProof/>
          <w:color w:val="000000"/>
        </w:rPr>
        <w:drawing>
          <wp:anchor distT="0" distB="0" distL="114300" distR="114300" simplePos="0" relativeHeight="251666432" behindDoc="0" locked="0" layoutInCell="1" allowOverlap="0" wp14:anchorId="01F9A2A8" wp14:editId="60E1B303">
            <wp:simplePos x="0" y="0"/>
            <wp:positionH relativeFrom="column">
              <wp:posOffset>5486400</wp:posOffset>
            </wp:positionH>
            <wp:positionV relativeFrom="paragraph">
              <wp:posOffset>-252220</wp:posOffset>
            </wp:positionV>
            <wp:extent cx="914400" cy="85344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41"/>
                    <a:stretch>
                      <a:fillRect/>
                    </a:stretch>
                  </pic:blipFill>
                  <pic:spPr>
                    <a:xfrm>
                      <a:off x="0" y="0"/>
                      <a:ext cx="914400" cy="853440"/>
                    </a:xfrm>
                    <a:prstGeom prst="rect">
                      <a:avLst/>
                    </a:prstGeom>
                  </pic:spPr>
                </pic:pic>
              </a:graphicData>
            </a:graphic>
          </wp:anchor>
        </w:drawing>
      </w:r>
      <w:r w:rsidRPr="4C0EF464">
        <w:rPr>
          <w:rFonts w:ascii="Times New Roman" w:eastAsia="Times New Roman" w:hAnsi="Times New Roman" w:cs="Times New Roman"/>
          <w:b/>
          <w:bCs/>
          <w:i/>
          <w:iCs/>
          <w:color w:val="181717"/>
        </w:rPr>
        <w:t>AAMU Marketing and Public Relations Contact:</w:t>
      </w:r>
      <w:r w:rsidR="01F3680F" w:rsidRPr="4C0EF464">
        <w:rPr>
          <w:rFonts w:ascii="Times New Roman" w:eastAsia="Times New Roman" w:hAnsi="Times New Roman" w:cs="Times New Roman"/>
          <w:b/>
          <w:bCs/>
          <w:i/>
          <w:iCs/>
          <w:color w:val="181717"/>
        </w:rPr>
        <w:t xml:space="preserve">   </w:t>
      </w:r>
      <w:r w:rsidRPr="38EEFD7F">
        <w:rPr>
          <w:rFonts w:ascii="Times New Roman" w:eastAsia="Times New Roman" w:hAnsi="Times New Roman" w:cs="Times New Roman"/>
          <w:color w:val="181717"/>
        </w:rPr>
        <w:t xml:space="preserve">Jerome </w:t>
      </w:r>
      <w:proofErr w:type="spellStart"/>
      <w:r w:rsidRPr="38EEFD7F">
        <w:rPr>
          <w:rFonts w:ascii="Times New Roman" w:eastAsia="Times New Roman" w:hAnsi="Times New Roman" w:cs="Times New Roman"/>
          <w:color w:val="181717"/>
        </w:rPr>
        <w:t>Saintjones</w:t>
      </w:r>
      <w:proofErr w:type="spellEnd"/>
      <w:r w:rsidRPr="38EEFD7F">
        <w:rPr>
          <w:rFonts w:ascii="Times New Roman" w:eastAsia="Times New Roman" w:hAnsi="Times New Roman" w:cs="Times New Roman"/>
          <w:color w:val="181717"/>
        </w:rPr>
        <w:t xml:space="preserve"> - jerome.saintjones@aamu.edu - (256) 372-5607</w:t>
      </w:r>
    </w:p>
    <w:p w14:paraId="29A99C41" w14:textId="77777777" w:rsidR="009D3CC0" w:rsidRPr="009D3CC0" w:rsidRDefault="009D3CC0" w:rsidP="009D3CC0">
      <w:pPr>
        <w:pBdr>
          <w:bottom w:val="single" w:sz="12" w:space="1" w:color="auto"/>
        </w:pBdr>
        <w:shd w:val="clear" w:color="auto" w:fill="D3D2D2"/>
        <w:spacing w:after="0"/>
        <w:ind w:left="3" w:hanging="10"/>
        <w:jc w:val="center"/>
        <w:rPr>
          <w:rFonts w:ascii="Calibri" w:eastAsia="Calibri" w:hAnsi="Calibri" w:cs="Calibri"/>
          <w:color w:val="000000"/>
        </w:rPr>
      </w:pPr>
      <w:r w:rsidRPr="38EEFD7F">
        <w:rPr>
          <w:rFonts w:ascii="Times New Roman" w:eastAsia="Times New Roman" w:hAnsi="Times New Roman" w:cs="Times New Roman"/>
          <w:b/>
          <w:bCs/>
          <w:color w:val="181717"/>
        </w:rPr>
        <w:t>For Internal Office Use Only—Photographer and Photoshoot Location</w:t>
      </w:r>
    </w:p>
    <w:p w14:paraId="4387C75C" w14:textId="405695CE" w:rsidR="38EEFD7F" w:rsidRDefault="38EEFD7F" w:rsidP="38EEFD7F">
      <w:pPr>
        <w:jc w:val="center"/>
        <w:rPr>
          <w:sz w:val="32"/>
          <w:szCs w:val="32"/>
        </w:rPr>
      </w:pPr>
    </w:p>
    <w:p w14:paraId="2CF050CD" w14:textId="00C6D05E" w:rsidR="38EEFD7F" w:rsidRDefault="38EEFD7F" w:rsidP="38EEFD7F">
      <w:pPr>
        <w:jc w:val="center"/>
        <w:rPr>
          <w:sz w:val="32"/>
          <w:szCs w:val="32"/>
        </w:rPr>
      </w:pPr>
    </w:p>
    <w:p w14:paraId="7CBE525C" w14:textId="52192FC6" w:rsidR="38EEFD7F" w:rsidRDefault="38EEFD7F" w:rsidP="38EEFD7F">
      <w:pPr>
        <w:jc w:val="center"/>
        <w:rPr>
          <w:sz w:val="32"/>
          <w:szCs w:val="32"/>
        </w:rPr>
      </w:pPr>
    </w:p>
    <w:p w14:paraId="0F03A54F" w14:textId="513D4D8A" w:rsidR="38EEFD7F" w:rsidRDefault="38EEFD7F" w:rsidP="38EEFD7F">
      <w:pPr>
        <w:jc w:val="center"/>
        <w:rPr>
          <w:sz w:val="32"/>
          <w:szCs w:val="32"/>
        </w:rPr>
      </w:pPr>
    </w:p>
    <w:p w14:paraId="73AEF502" w14:textId="0466F7F6" w:rsidR="2FA8E43D" w:rsidRDefault="2FA8E43D" w:rsidP="2FA8E43D">
      <w:pPr>
        <w:jc w:val="center"/>
        <w:rPr>
          <w:rFonts w:ascii="Times New Roman" w:eastAsia="Times New Roman" w:hAnsi="Times New Roman" w:cs="Times New Roman"/>
          <w:sz w:val="32"/>
          <w:szCs w:val="32"/>
        </w:rPr>
      </w:pPr>
    </w:p>
    <w:p w14:paraId="0C9AD30E" w14:textId="6F97D275" w:rsidR="009D3CC0" w:rsidRDefault="009D3CC0" w:rsidP="2FA8E43D">
      <w:pPr>
        <w:jc w:val="center"/>
        <w:rPr>
          <w:rFonts w:ascii="Calibri" w:eastAsia="Calibri" w:hAnsi="Calibri" w:cs="Calibri"/>
          <w:color w:val="000000" w:themeColor="text1"/>
        </w:rPr>
      </w:pPr>
      <w:r>
        <w:rPr>
          <w:noProof/>
        </w:rPr>
        <w:drawing>
          <wp:inline distT="0" distB="0" distL="0" distR="0" wp14:anchorId="3E6958E9" wp14:editId="61E6875F">
            <wp:extent cx="2553339" cy="942107"/>
            <wp:effectExtent l="0" t="0" r="0" b="0"/>
            <wp:docPr id="85717094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40">
                      <a:extLst>
                        <a:ext uri="{28A0092B-C50C-407E-A947-70E740481C1C}">
                          <a14:useLocalDpi xmlns:a14="http://schemas.microsoft.com/office/drawing/2010/main" val="0"/>
                        </a:ext>
                      </a:extLst>
                    </a:blip>
                    <a:stretch>
                      <a:fillRect/>
                    </a:stretch>
                  </pic:blipFill>
                  <pic:spPr>
                    <a:xfrm>
                      <a:off x="0" y="0"/>
                      <a:ext cx="2553339" cy="942107"/>
                    </a:xfrm>
                    <a:prstGeom prst="rect">
                      <a:avLst/>
                    </a:prstGeom>
                  </pic:spPr>
                </pic:pic>
              </a:graphicData>
            </a:graphic>
          </wp:inline>
        </w:drawing>
      </w:r>
    </w:p>
    <w:p w14:paraId="5605F198" w14:textId="1F5AB057" w:rsidR="0021155A" w:rsidRPr="00CD0339" w:rsidRDefault="7591FE34" w:rsidP="2FA8E43D">
      <w:pPr>
        <w:jc w:val="center"/>
        <w:rPr>
          <w:rFonts w:ascii="Times New Roman" w:eastAsia="Times New Roman" w:hAnsi="Times New Roman" w:cs="Times New Roman"/>
          <w:b/>
          <w:bCs/>
          <w:sz w:val="24"/>
          <w:szCs w:val="24"/>
        </w:rPr>
      </w:pPr>
      <w:r w:rsidRPr="2FA8E43D">
        <w:rPr>
          <w:rFonts w:ascii="Times New Roman" w:eastAsia="Times New Roman" w:hAnsi="Times New Roman" w:cs="Times New Roman"/>
          <w:b/>
          <w:bCs/>
          <w:sz w:val="24"/>
          <w:szCs w:val="24"/>
        </w:rPr>
        <w:t xml:space="preserve"> Counseling Program</w:t>
      </w:r>
    </w:p>
    <w:p w14:paraId="00F0C2B2" w14:textId="77777777" w:rsidR="0021155A" w:rsidRDefault="0021155A" w:rsidP="2FA8E43D">
      <w:pPr>
        <w:jc w:val="center"/>
        <w:rPr>
          <w:rFonts w:ascii="Times New Roman" w:eastAsia="Times New Roman" w:hAnsi="Times New Roman" w:cs="Times New Roman"/>
          <w:b/>
          <w:bCs/>
          <w:sz w:val="24"/>
          <w:szCs w:val="24"/>
        </w:rPr>
      </w:pPr>
      <w:r w:rsidRPr="2FA8E43D">
        <w:rPr>
          <w:rFonts w:ascii="Times New Roman" w:eastAsia="Times New Roman" w:hAnsi="Times New Roman" w:cs="Times New Roman"/>
          <w:b/>
          <w:bCs/>
          <w:sz w:val="24"/>
          <w:szCs w:val="24"/>
        </w:rPr>
        <w:t>Orientation Attendance Confirmation</w:t>
      </w:r>
    </w:p>
    <w:p w14:paraId="3DD355C9" w14:textId="63874BBC" w:rsidR="0021155A" w:rsidRDefault="0021155A" w:rsidP="2FA8E43D">
      <w:pPr>
        <w:jc w:val="center"/>
        <w:rPr>
          <w:rFonts w:ascii="Times New Roman" w:eastAsia="Times New Roman" w:hAnsi="Times New Roman" w:cs="Times New Roman"/>
          <w:sz w:val="32"/>
          <w:szCs w:val="32"/>
        </w:rPr>
      </w:pPr>
    </w:p>
    <w:p w14:paraId="5C13EAAA" w14:textId="0BB23570"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Name: ____________________________________________________________</w:t>
      </w:r>
    </w:p>
    <w:p w14:paraId="50B8AB8C" w14:textId="41B4C8ED"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A#: _______________________</w:t>
      </w:r>
    </w:p>
    <w:p w14:paraId="72E8086E" w14:textId="468D4A0C"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Concentration: _________________</w:t>
      </w:r>
      <w:r w:rsidR="00051190" w:rsidRPr="2FA8E43D">
        <w:rPr>
          <w:rFonts w:ascii="Times New Roman" w:eastAsia="Times New Roman" w:hAnsi="Times New Roman" w:cs="Times New Roman"/>
          <w:sz w:val="28"/>
          <w:szCs w:val="28"/>
        </w:rPr>
        <w:t>_ PIN</w:t>
      </w:r>
      <w:r w:rsidRPr="2FA8E43D">
        <w:rPr>
          <w:rFonts w:ascii="Times New Roman" w:eastAsia="Times New Roman" w:hAnsi="Times New Roman" w:cs="Times New Roman"/>
          <w:sz w:val="28"/>
          <w:szCs w:val="28"/>
        </w:rPr>
        <w:t xml:space="preserve"> </w:t>
      </w:r>
      <w:r w:rsidR="72F69154" w:rsidRPr="2FA8E43D">
        <w:rPr>
          <w:rFonts w:ascii="Times New Roman" w:eastAsia="Times New Roman" w:hAnsi="Times New Roman" w:cs="Times New Roman"/>
          <w:sz w:val="28"/>
          <w:szCs w:val="28"/>
        </w:rPr>
        <w:t>A</w:t>
      </w:r>
      <w:r w:rsidRPr="2FA8E43D">
        <w:rPr>
          <w:rFonts w:ascii="Times New Roman" w:eastAsia="Times New Roman" w:hAnsi="Times New Roman" w:cs="Times New Roman"/>
          <w:sz w:val="28"/>
          <w:szCs w:val="28"/>
        </w:rPr>
        <w:t xml:space="preserve">ssigned: </w:t>
      </w:r>
      <w:r w:rsidR="67AB1002" w:rsidRPr="2FA8E43D">
        <w:rPr>
          <w:rFonts w:ascii="Times New Roman" w:eastAsia="Times New Roman" w:hAnsi="Times New Roman" w:cs="Times New Roman"/>
          <w:sz w:val="28"/>
          <w:szCs w:val="28"/>
        </w:rPr>
        <w:t xml:space="preserve"> _</w:t>
      </w:r>
      <w:r w:rsidRPr="2FA8E43D">
        <w:rPr>
          <w:rFonts w:ascii="Times New Roman" w:eastAsia="Times New Roman" w:hAnsi="Times New Roman" w:cs="Times New Roman"/>
          <w:sz w:val="28"/>
          <w:szCs w:val="28"/>
        </w:rPr>
        <w:t>_____________________</w:t>
      </w:r>
      <w:r w:rsidR="02153C1E" w:rsidRPr="2FA8E43D">
        <w:rPr>
          <w:rFonts w:ascii="Times New Roman" w:eastAsia="Times New Roman" w:hAnsi="Times New Roman" w:cs="Times New Roman"/>
          <w:sz w:val="28"/>
          <w:szCs w:val="28"/>
        </w:rPr>
        <w:t xml:space="preserve"> </w:t>
      </w:r>
    </w:p>
    <w:p w14:paraId="5EEEE211" w14:textId="0548AD77"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Email address (AAMU email</w:t>
      </w:r>
      <w:r w:rsidR="00051190" w:rsidRPr="2FA8E43D">
        <w:rPr>
          <w:rFonts w:ascii="Times New Roman" w:eastAsia="Times New Roman" w:hAnsi="Times New Roman" w:cs="Times New Roman"/>
          <w:sz w:val="28"/>
          <w:szCs w:val="28"/>
        </w:rPr>
        <w:t>):</w:t>
      </w:r>
      <w:r w:rsidRPr="2FA8E43D">
        <w:rPr>
          <w:rFonts w:ascii="Times New Roman" w:eastAsia="Times New Roman" w:hAnsi="Times New Roman" w:cs="Times New Roman"/>
          <w:sz w:val="28"/>
          <w:szCs w:val="28"/>
        </w:rPr>
        <w:t xml:space="preserve"> _________________________________________</w:t>
      </w:r>
    </w:p>
    <w:p w14:paraId="0B72444A" w14:textId="77777777"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Alternate email: _____________________________________________________</w:t>
      </w:r>
    </w:p>
    <w:p w14:paraId="45D1D117" w14:textId="77777777"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Telephone: _________________________________________________________</w:t>
      </w:r>
    </w:p>
    <w:p w14:paraId="37527159" w14:textId="5C49C4AB" w:rsidR="0EE96D2E" w:rsidRDefault="0EE96D2E"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 xml:space="preserve">May we leave </w:t>
      </w:r>
      <w:r w:rsidR="00051190" w:rsidRPr="2FA8E43D">
        <w:rPr>
          <w:rFonts w:ascii="Times New Roman" w:eastAsia="Times New Roman" w:hAnsi="Times New Roman" w:cs="Times New Roman"/>
          <w:sz w:val="28"/>
          <w:szCs w:val="28"/>
        </w:rPr>
        <w:t>message?</w:t>
      </w:r>
      <w:r w:rsidRPr="2FA8E43D">
        <w:rPr>
          <w:rFonts w:ascii="Times New Roman" w:eastAsia="Times New Roman" w:hAnsi="Times New Roman" w:cs="Times New Roman"/>
          <w:sz w:val="28"/>
          <w:szCs w:val="28"/>
        </w:rPr>
        <w:t xml:space="preserve">       Y     N                                Live on </w:t>
      </w:r>
      <w:proofErr w:type="gramStart"/>
      <w:r w:rsidRPr="2FA8E43D">
        <w:rPr>
          <w:rFonts w:ascii="Times New Roman" w:eastAsia="Times New Roman" w:hAnsi="Times New Roman" w:cs="Times New Roman"/>
          <w:sz w:val="28"/>
          <w:szCs w:val="28"/>
        </w:rPr>
        <w:t>Campus?:</w:t>
      </w:r>
      <w:proofErr w:type="gramEnd"/>
      <w:r w:rsidRPr="2FA8E43D">
        <w:rPr>
          <w:rFonts w:ascii="Times New Roman" w:eastAsia="Times New Roman" w:hAnsi="Times New Roman" w:cs="Times New Roman"/>
          <w:sz w:val="28"/>
          <w:szCs w:val="28"/>
        </w:rPr>
        <w:t xml:space="preserve">       Y     N</w:t>
      </w:r>
    </w:p>
    <w:p w14:paraId="238EA514" w14:textId="1A8721E2" w:rsidR="0EE96D2E" w:rsidRDefault="0EE96D2E"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 xml:space="preserve">Local </w:t>
      </w:r>
      <w:proofErr w:type="gramStart"/>
      <w:r w:rsidRPr="2FA8E43D">
        <w:rPr>
          <w:rFonts w:ascii="Times New Roman" w:eastAsia="Times New Roman" w:hAnsi="Times New Roman" w:cs="Times New Roman"/>
          <w:sz w:val="28"/>
          <w:szCs w:val="28"/>
        </w:rPr>
        <w:t>address:_</w:t>
      </w:r>
      <w:proofErr w:type="gramEnd"/>
      <w:r w:rsidRPr="2FA8E43D">
        <w:rPr>
          <w:rFonts w:ascii="Times New Roman" w:eastAsia="Times New Roman" w:hAnsi="Times New Roman" w:cs="Times New Roman"/>
          <w:sz w:val="28"/>
          <w:szCs w:val="28"/>
        </w:rPr>
        <w:t>______________________________________________________</w:t>
      </w:r>
    </w:p>
    <w:p w14:paraId="0E50F0AF" w14:textId="4AB79429" w:rsidR="0EE96D2E" w:rsidRDefault="0EE96D2E"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__________________________________________________________________</w:t>
      </w:r>
    </w:p>
    <w:p w14:paraId="077468B7" w14:textId="79ABA8B1" w:rsidR="0EE96D2E" w:rsidRDefault="0EE96D2E"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Home address: _____________________________________________________</w:t>
      </w:r>
    </w:p>
    <w:p w14:paraId="2F20AC71" w14:textId="7EEF67A8" w:rsidR="0EE96D2E" w:rsidRDefault="0EE96D2E"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__________________________________________________________________</w:t>
      </w:r>
    </w:p>
    <w:p w14:paraId="074A5F7E" w14:textId="0CD53908"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 xml:space="preserve">By signing I am confirming that I </w:t>
      </w:r>
      <w:r w:rsidR="00307BBA">
        <w:rPr>
          <w:rFonts w:ascii="Times New Roman" w:eastAsia="Times New Roman" w:hAnsi="Times New Roman" w:cs="Times New Roman"/>
          <w:sz w:val="28"/>
          <w:szCs w:val="28"/>
        </w:rPr>
        <w:t>received</w:t>
      </w:r>
      <w:r w:rsidRPr="2FA8E43D">
        <w:rPr>
          <w:rFonts w:ascii="Times New Roman" w:eastAsia="Times New Roman" w:hAnsi="Times New Roman" w:cs="Times New Roman"/>
          <w:sz w:val="28"/>
          <w:szCs w:val="28"/>
        </w:rPr>
        <w:t xml:space="preserve"> orientation </w:t>
      </w:r>
      <w:r w:rsidR="00307BBA">
        <w:rPr>
          <w:rFonts w:ascii="Times New Roman" w:eastAsia="Times New Roman" w:hAnsi="Times New Roman" w:cs="Times New Roman"/>
          <w:sz w:val="28"/>
          <w:szCs w:val="28"/>
        </w:rPr>
        <w:t xml:space="preserve">information </w:t>
      </w:r>
      <w:r w:rsidRPr="2FA8E43D">
        <w:rPr>
          <w:rFonts w:ascii="Times New Roman" w:eastAsia="Times New Roman" w:hAnsi="Times New Roman" w:cs="Times New Roman"/>
          <w:sz w:val="28"/>
          <w:szCs w:val="28"/>
        </w:rPr>
        <w:t xml:space="preserve">on </w:t>
      </w:r>
      <w:r w:rsidR="44B3D432" w:rsidRPr="2FA8E43D">
        <w:rPr>
          <w:rFonts w:ascii="Times New Roman" w:eastAsia="Times New Roman" w:hAnsi="Times New Roman" w:cs="Times New Roman"/>
          <w:sz w:val="28"/>
          <w:szCs w:val="28"/>
        </w:rPr>
        <w:t>___________________</w:t>
      </w:r>
      <w:r w:rsidRPr="2FA8E43D">
        <w:rPr>
          <w:rFonts w:ascii="Times New Roman" w:eastAsia="Times New Roman" w:hAnsi="Times New Roman" w:cs="Times New Roman"/>
          <w:sz w:val="28"/>
          <w:szCs w:val="28"/>
        </w:rPr>
        <w:t>.</w:t>
      </w:r>
    </w:p>
    <w:p w14:paraId="2908EB2C" w14:textId="77777777" w:rsidR="0021155A" w:rsidRDefault="0021155A" w:rsidP="2FA8E43D">
      <w:pPr>
        <w:rPr>
          <w:rFonts w:ascii="Times New Roman" w:eastAsia="Times New Roman" w:hAnsi="Times New Roman" w:cs="Times New Roman"/>
          <w:sz w:val="28"/>
          <w:szCs w:val="28"/>
        </w:rPr>
      </w:pPr>
    </w:p>
    <w:p w14:paraId="121FD38A" w14:textId="77777777" w:rsidR="0021155A" w:rsidRDefault="0021155A" w:rsidP="2FA8E43D">
      <w:pPr>
        <w:rPr>
          <w:rFonts w:ascii="Times New Roman" w:eastAsia="Times New Roman" w:hAnsi="Times New Roman" w:cs="Times New Roman"/>
          <w:sz w:val="28"/>
          <w:szCs w:val="28"/>
        </w:rPr>
      </w:pPr>
    </w:p>
    <w:p w14:paraId="2AD2B172" w14:textId="77777777" w:rsidR="0021155A" w:rsidRDefault="0021155A" w:rsidP="2FA8E43D">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____________________________________</w:t>
      </w:r>
    </w:p>
    <w:p w14:paraId="3BFAF548" w14:textId="62C51ECB" w:rsidR="38EEFD7F" w:rsidRPr="005621E4" w:rsidRDefault="0021155A" w:rsidP="38EEFD7F">
      <w:pPr>
        <w:rPr>
          <w:rFonts w:ascii="Times New Roman" w:eastAsia="Times New Roman" w:hAnsi="Times New Roman" w:cs="Times New Roman"/>
          <w:sz w:val="28"/>
          <w:szCs w:val="28"/>
        </w:rPr>
      </w:pPr>
      <w:r w:rsidRPr="2FA8E43D">
        <w:rPr>
          <w:rFonts w:ascii="Times New Roman" w:eastAsia="Times New Roman" w:hAnsi="Times New Roman" w:cs="Times New Roman"/>
          <w:sz w:val="28"/>
          <w:szCs w:val="28"/>
        </w:rPr>
        <w:t>Signature</w:t>
      </w:r>
    </w:p>
    <w:p w14:paraId="7D61C921" w14:textId="2870D030" w:rsidR="38EEFD7F" w:rsidRDefault="38EEFD7F" w:rsidP="38EEFD7F">
      <w:pPr>
        <w:rPr>
          <w:sz w:val="28"/>
          <w:szCs w:val="28"/>
        </w:rPr>
      </w:pPr>
    </w:p>
    <w:p w14:paraId="4BDB5498" w14:textId="77777777" w:rsidR="008D4BB7" w:rsidRPr="008D4BB7" w:rsidRDefault="008D4BB7" w:rsidP="008D4BB7">
      <w:pPr>
        <w:spacing w:after="216"/>
        <w:ind w:left="462"/>
        <w:jc w:val="center"/>
        <w:rPr>
          <w:rFonts w:eastAsiaTheme="minorEastAsia"/>
          <w:i/>
          <w:sz w:val="20"/>
          <w:szCs w:val="20"/>
        </w:rPr>
      </w:pPr>
      <w:bookmarkStart w:id="1" w:name="_Hlk6092556"/>
      <w:r w:rsidRPr="008D4BB7">
        <w:rPr>
          <w:rFonts w:eastAsiaTheme="minorEastAsia"/>
          <w:i/>
          <w:noProof/>
          <w:sz w:val="20"/>
          <w:szCs w:val="20"/>
        </w:rPr>
        <w:drawing>
          <wp:inline distT="0" distB="0" distL="0" distR="0" wp14:anchorId="5C315514" wp14:editId="6B99BA1A">
            <wp:extent cx="1647825" cy="895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14:paraId="2916C19D" w14:textId="418D295E" w:rsidR="008D4BB7" w:rsidRPr="008D4BB7" w:rsidRDefault="7591FE34" w:rsidP="7591FE34">
      <w:pPr>
        <w:spacing w:after="216"/>
        <w:ind w:left="462"/>
        <w:jc w:val="center"/>
        <w:rPr>
          <w:rFonts w:ascii="Times New Roman" w:eastAsiaTheme="minorEastAsia" w:hAnsi="Times New Roman" w:cs="Times New Roman"/>
          <w:b/>
          <w:bCs/>
          <w:sz w:val="24"/>
          <w:szCs w:val="24"/>
        </w:rPr>
      </w:pPr>
      <w:r w:rsidRPr="7591FE34">
        <w:rPr>
          <w:rFonts w:ascii="Times New Roman" w:eastAsiaTheme="minorEastAsia" w:hAnsi="Times New Roman" w:cs="Times New Roman"/>
          <w:b/>
          <w:bCs/>
          <w:sz w:val="24"/>
          <w:szCs w:val="24"/>
        </w:rPr>
        <w:t>Alabama A&amp;M University</w:t>
      </w:r>
    </w:p>
    <w:p w14:paraId="17EC77F0" w14:textId="77777777" w:rsidR="008D4BB7" w:rsidRPr="008D4BB7" w:rsidRDefault="008D4BB7" w:rsidP="008D4BB7">
      <w:pPr>
        <w:spacing w:after="216"/>
        <w:ind w:left="462"/>
        <w:jc w:val="center"/>
        <w:rPr>
          <w:rFonts w:ascii="Times New Roman" w:eastAsiaTheme="minorEastAsia" w:hAnsi="Times New Roman" w:cs="Times New Roman"/>
          <w:sz w:val="20"/>
          <w:szCs w:val="20"/>
        </w:rPr>
      </w:pPr>
      <w:r w:rsidRPr="008D4BB7">
        <w:rPr>
          <w:rFonts w:ascii="Times New Roman" w:eastAsiaTheme="minorEastAsia" w:hAnsi="Times New Roman" w:cs="Times New Roman"/>
          <w:i/>
          <w:sz w:val="20"/>
          <w:szCs w:val="20"/>
        </w:rPr>
        <w:t xml:space="preserve">College of Education, Humanities, and Behavioral Sciences </w:t>
      </w:r>
    </w:p>
    <w:p w14:paraId="6E165BEB" w14:textId="77777777" w:rsidR="008D4BB7" w:rsidRPr="008D4BB7" w:rsidRDefault="008D4BB7" w:rsidP="008D4BB7">
      <w:pPr>
        <w:spacing w:after="199"/>
        <w:ind w:left="464"/>
        <w:jc w:val="center"/>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Graduate Acknowledgement  </w:t>
      </w:r>
    </w:p>
    <w:p w14:paraId="56324863" w14:textId="77777777" w:rsidR="008D4BB7" w:rsidRPr="008D4BB7" w:rsidRDefault="008D4BB7" w:rsidP="008D4BB7">
      <w:pPr>
        <w:spacing w:after="218" w:line="272" w:lineRule="auto"/>
        <w:ind w:left="768"/>
        <w:rPr>
          <w:rFonts w:ascii="Times New Roman" w:eastAsiaTheme="minorEastAsia" w:hAnsi="Times New Roman" w:cs="Times New Roman"/>
          <w:sz w:val="20"/>
          <w:szCs w:val="20"/>
        </w:rPr>
      </w:pPr>
      <w:r w:rsidRPr="008D4BB7">
        <w:rPr>
          <w:rFonts w:ascii="Times New Roman" w:eastAsiaTheme="minorEastAsia" w:hAnsi="Times New Roman" w:cs="Times New Roman"/>
          <w:i/>
          <w:szCs w:val="20"/>
        </w:rPr>
        <w:t xml:space="preserve">Instructions: This form is to be completed during Graduate Orientation and returned for filing in the student’s permanent file. </w:t>
      </w:r>
    </w:p>
    <w:p w14:paraId="24C53696" w14:textId="77777777" w:rsidR="008D4BB7" w:rsidRPr="008D4BB7" w:rsidRDefault="008D4BB7" w:rsidP="008D4BB7">
      <w:pPr>
        <w:spacing w:after="205" w:line="264" w:lineRule="auto"/>
        <w:ind w:left="763" w:right="308"/>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I hereby attest that I have read this Handbook and I agree to abide by the Policies contained herein. I understand that from time-to-time policies may be reviewed and revised. I further understand that it is my responsibility to remain informed of policy changes as they are published. </w:t>
      </w:r>
    </w:p>
    <w:p w14:paraId="0EAFF84B" w14:textId="77777777" w:rsidR="008D4BB7" w:rsidRPr="008D4BB7" w:rsidRDefault="008D4BB7" w:rsidP="008D4BB7">
      <w:pPr>
        <w:spacing w:after="287" w:line="264" w:lineRule="auto"/>
        <w:ind w:left="763" w:right="308"/>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I understand the following: </w:t>
      </w:r>
    </w:p>
    <w:p w14:paraId="689201EB" w14:textId="77777777" w:rsidR="008D4BB7" w:rsidRPr="008D4BB7" w:rsidRDefault="008D4BB7" w:rsidP="008D4BB7">
      <w:pPr>
        <w:numPr>
          <w:ilvl w:val="0"/>
          <w:numId w:val="6"/>
        </w:numPr>
        <w:spacing w:after="120" w:line="264" w:lineRule="auto"/>
        <w:ind w:right="308" w:hanging="432"/>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That feedback provided while enrolled in the program will be comprehensive in nature, not only relating to academic progress, but also to a variety of variables including professional and emotional “fit” for the profession of counseling. </w:t>
      </w:r>
    </w:p>
    <w:p w14:paraId="12F40E89" w14:textId="77777777" w:rsidR="008D4BB7" w:rsidRPr="008D4BB7" w:rsidRDefault="008D4BB7" w:rsidP="008D4BB7">
      <w:pPr>
        <w:spacing w:after="301"/>
        <w:ind w:left="768"/>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 </w:t>
      </w:r>
    </w:p>
    <w:p w14:paraId="4BF3494A" w14:textId="77777777" w:rsidR="008D4BB7" w:rsidRPr="008D4BB7" w:rsidRDefault="008D4BB7" w:rsidP="008D4BB7">
      <w:pPr>
        <w:numPr>
          <w:ilvl w:val="0"/>
          <w:numId w:val="6"/>
        </w:numPr>
        <w:spacing w:after="120" w:line="264" w:lineRule="auto"/>
        <w:ind w:right="308" w:hanging="432"/>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That if areas are noted by the graduate faculty which could be reasonably predicted to adversely impact my professional development or effectiveness, recommendations will be made to aid in remediation of areas identified. These recommendations may include personal counseling, tutoring, stress management techniques, or other appropriate measures. </w:t>
      </w:r>
    </w:p>
    <w:p w14:paraId="608DEACE" w14:textId="77777777" w:rsidR="008D4BB7" w:rsidRPr="008D4BB7" w:rsidRDefault="008D4BB7" w:rsidP="008D4BB7">
      <w:pPr>
        <w:spacing w:after="301"/>
        <w:ind w:left="768"/>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 </w:t>
      </w:r>
    </w:p>
    <w:p w14:paraId="60A9ED56" w14:textId="77777777" w:rsidR="008D4BB7" w:rsidRPr="008D4BB7" w:rsidRDefault="008D4BB7" w:rsidP="008D4BB7">
      <w:pPr>
        <w:numPr>
          <w:ilvl w:val="0"/>
          <w:numId w:val="6"/>
        </w:numPr>
        <w:spacing w:after="120" w:line="264" w:lineRule="auto"/>
        <w:ind w:right="308" w:hanging="432"/>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That in some cases, it may be necessary to reduce or suspend graduate work while remediation is attempted. I have also been informed that, in rare cases, it may be determined that a student is not an appropriate fit for the program which may be due to factors other than academic functioning.  </w:t>
      </w:r>
    </w:p>
    <w:p w14:paraId="2BAC6FC9" w14:textId="77777777" w:rsidR="008D4BB7" w:rsidRPr="008D4BB7" w:rsidRDefault="008D4BB7" w:rsidP="008D4BB7">
      <w:pPr>
        <w:spacing w:after="298"/>
        <w:ind w:left="768"/>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 </w:t>
      </w:r>
    </w:p>
    <w:p w14:paraId="70500102" w14:textId="77777777" w:rsidR="008D4BB7" w:rsidRPr="008D4BB7" w:rsidRDefault="008D4BB7" w:rsidP="008D4BB7">
      <w:pPr>
        <w:numPr>
          <w:ilvl w:val="0"/>
          <w:numId w:val="6"/>
        </w:numPr>
        <w:spacing w:after="120" w:line="264" w:lineRule="auto"/>
        <w:ind w:right="308" w:hanging="432"/>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 xml:space="preserve">If I have questions regarding any feedback provided to me, I should speak with my faculty advisor.  </w:t>
      </w:r>
    </w:p>
    <w:p w14:paraId="74869460" w14:textId="77777777" w:rsidR="008D4BB7" w:rsidRPr="008D4BB7" w:rsidRDefault="008D4BB7" w:rsidP="008D4BB7">
      <w:pPr>
        <w:spacing w:after="237"/>
        <w:rPr>
          <w:rFonts w:ascii="Times New Roman" w:eastAsiaTheme="minorEastAsia" w:hAnsi="Times New Roman" w:cs="Times New Roman"/>
          <w:sz w:val="20"/>
          <w:szCs w:val="20"/>
        </w:rPr>
      </w:pPr>
    </w:p>
    <w:p w14:paraId="3087910C" w14:textId="77777777" w:rsidR="008D4BB7" w:rsidRPr="008D4BB7" w:rsidRDefault="008D4BB7" w:rsidP="008D4BB7">
      <w:pPr>
        <w:spacing w:after="237"/>
        <w:rPr>
          <w:rFonts w:ascii="Times New Roman" w:eastAsiaTheme="minorEastAsia" w:hAnsi="Times New Roman" w:cs="Times New Roman"/>
          <w:sz w:val="20"/>
          <w:szCs w:val="20"/>
        </w:rPr>
      </w:pPr>
      <w:r w:rsidRPr="008D4BB7">
        <w:rPr>
          <w:rFonts w:ascii="Times New Roman" w:eastAsiaTheme="minorEastAsia" w:hAnsi="Times New Roman" w:cs="Times New Roman"/>
          <w:sz w:val="20"/>
          <w:szCs w:val="20"/>
        </w:rPr>
        <w:t>Student Signature: ________________________________</w:t>
      </w:r>
      <w:r w:rsidRPr="008D4BB7">
        <w:rPr>
          <w:rFonts w:ascii="Times New Roman" w:eastAsiaTheme="minorEastAsia" w:hAnsi="Times New Roman" w:cs="Times New Roman"/>
          <w:sz w:val="20"/>
          <w:szCs w:val="20"/>
        </w:rPr>
        <w:tab/>
      </w:r>
      <w:r w:rsidRPr="008D4BB7">
        <w:rPr>
          <w:rFonts w:ascii="Times New Roman" w:eastAsiaTheme="minorEastAsia" w:hAnsi="Times New Roman" w:cs="Times New Roman"/>
          <w:sz w:val="20"/>
          <w:szCs w:val="20"/>
        </w:rPr>
        <w:tab/>
      </w:r>
      <w:proofErr w:type="gramStart"/>
      <w:r w:rsidRPr="008D4BB7">
        <w:rPr>
          <w:rFonts w:ascii="Times New Roman" w:eastAsiaTheme="minorEastAsia" w:hAnsi="Times New Roman" w:cs="Times New Roman"/>
          <w:sz w:val="20"/>
          <w:szCs w:val="20"/>
        </w:rPr>
        <w:t>Date:_</w:t>
      </w:r>
      <w:proofErr w:type="gramEnd"/>
      <w:r w:rsidRPr="008D4BB7">
        <w:rPr>
          <w:rFonts w:ascii="Times New Roman" w:eastAsiaTheme="minorEastAsia" w:hAnsi="Times New Roman" w:cs="Times New Roman"/>
          <w:sz w:val="20"/>
          <w:szCs w:val="20"/>
        </w:rPr>
        <w:t xml:space="preserve">_________________ </w:t>
      </w:r>
    </w:p>
    <w:p w14:paraId="69F17B69" w14:textId="3F3B3F8E" w:rsidR="029F4DD5" w:rsidRPr="005621E4" w:rsidRDefault="7591FE34" w:rsidP="005621E4">
      <w:pPr>
        <w:spacing w:after="237"/>
        <w:rPr>
          <w:rFonts w:ascii="Times New Roman" w:eastAsiaTheme="minorEastAsia" w:hAnsi="Times New Roman" w:cs="Times New Roman"/>
          <w:sz w:val="20"/>
          <w:szCs w:val="20"/>
        </w:rPr>
      </w:pPr>
      <w:r w:rsidRPr="7591FE34">
        <w:rPr>
          <w:rFonts w:ascii="Times New Roman" w:eastAsiaTheme="minorEastAsia" w:hAnsi="Times New Roman" w:cs="Times New Roman"/>
          <w:sz w:val="20"/>
          <w:szCs w:val="20"/>
        </w:rPr>
        <w:t xml:space="preserve">Witness Signature ____________________________ </w:t>
      </w:r>
      <w:r w:rsidR="008D4BB7">
        <w:tab/>
      </w:r>
      <w:r w:rsidRPr="7591FE34">
        <w:rPr>
          <w:rFonts w:ascii="Times New Roman" w:eastAsiaTheme="minorEastAsia" w:hAnsi="Times New Roman" w:cs="Times New Roman"/>
          <w:sz w:val="20"/>
          <w:szCs w:val="20"/>
        </w:rPr>
        <w:t>Date:  _______________________</w:t>
      </w:r>
      <w:bookmarkEnd w:id="1"/>
    </w:p>
    <w:p w14:paraId="2911BB90" w14:textId="11565C24" w:rsidR="029F4DD5" w:rsidRDefault="029F4DD5" w:rsidP="7591FE34">
      <w:pPr>
        <w:jc w:val="center"/>
        <w:rPr>
          <w:rFonts w:ascii="Calibri" w:eastAsia="Calibri" w:hAnsi="Calibri" w:cs="Calibri"/>
          <w:b/>
          <w:bCs/>
          <w:sz w:val="32"/>
          <w:szCs w:val="32"/>
        </w:rPr>
      </w:pPr>
    </w:p>
    <w:p w14:paraId="5CC136EA" w14:textId="788EE951" w:rsidR="029F4DD5" w:rsidRDefault="7591FE34" w:rsidP="7591FE34">
      <w:pPr>
        <w:jc w:val="center"/>
        <w:rPr>
          <w:rFonts w:ascii="Calibri" w:eastAsia="Calibri" w:hAnsi="Calibri" w:cs="Calibri"/>
          <w:sz w:val="32"/>
          <w:szCs w:val="32"/>
        </w:rPr>
      </w:pPr>
      <w:r w:rsidRPr="7591FE34">
        <w:rPr>
          <w:rFonts w:ascii="Calibri" w:eastAsia="Calibri" w:hAnsi="Calibri" w:cs="Calibri"/>
          <w:b/>
          <w:bCs/>
          <w:sz w:val="32"/>
          <w:szCs w:val="32"/>
        </w:rPr>
        <w:t>REQUIRED CLASSES FOR</w:t>
      </w:r>
    </w:p>
    <w:p w14:paraId="7EEB102C" w14:textId="0B172824" w:rsidR="029F4DD5" w:rsidRDefault="7591FE34" w:rsidP="3FD483B6">
      <w:pPr>
        <w:jc w:val="center"/>
        <w:rPr>
          <w:rFonts w:ascii="Calibri" w:eastAsia="Calibri" w:hAnsi="Calibri" w:cs="Calibri"/>
          <w:sz w:val="32"/>
          <w:szCs w:val="32"/>
        </w:rPr>
      </w:pPr>
      <w:r w:rsidRPr="7591FE34">
        <w:rPr>
          <w:rFonts w:ascii="Calibri" w:eastAsia="Calibri" w:hAnsi="Calibri" w:cs="Calibri"/>
          <w:b/>
          <w:bCs/>
          <w:sz w:val="32"/>
          <w:szCs w:val="32"/>
        </w:rPr>
        <w:t xml:space="preserve">MASTER’S DEGREE in COUNSELING </w:t>
      </w:r>
    </w:p>
    <w:tbl>
      <w:tblPr>
        <w:tblStyle w:val="TableGrid"/>
        <w:tblW w:w="7552" w:type="dxa"/>
        <w:tblLayout w:type="fixed"/>
        <w:tblLook w:val="0000" w:firstRow="0" w:lastRow="0" w:firstColumn="0" w:lastColumn="0" w:noHBand="0" w:noVBand="0"/>
      </w:tblPr>
      <w:tblGrid>
        <w:gridCol w:w="7552"/>
      </w:tblGrid>
      <w:tr w:rsidR="00307BBA" w14:paraId="72F0432D"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16B45" w14:textId="77777777" w:rsidR="00307BBA" w:rsidRDefault="00307BBA" w:rsidP="00BE29AB">
            <w:pPr>
              <w:spacing w:line="259" w:lineRule="auto"/>
              <w:rPr>
                <w:rFonts w:ascii="Times New Roman" w:eastAsia="Times New Roman" w:hAnsi="Times New Roman" w:cs="Times New Roman"/>
                <w:color w:val="000000" w:themeColor="text1"/>
                <w:sz w:val="18"/>
                <w:szCs w:val="18"/>
              </w:rPr>
            </w:pPr>
            <w:r w:rsidRPr="5D46F019">
              <w:rPr>
                <w:rFonts w:ascii="Times New Roman" w:eastAsia="Times New Roman" w:hAnsi="Times New Roman" w:cs="Times New Roman"/>
                <w:b/>
                <w:bCs/>
                <w:color w:val="000000" w:themeColor="text1"/>
                <w:sz w:val="18"/>
                <w:szCs w:val="18"/>
              </w:rPr>
              <w:t xml:space="preserve">COURSES: </w:t>
            </w:r>
            <w:r w:rsidRPr="5D46F019">
              <w:rPr>
                <w:rFonts w:ascii="Times New Roman" w:eastAsia="Times New Roman" w:hAnsi="Times New Roman" w:cs="Times New Roman"/>
                <w:b/>
                <w:bCs/>
                <w:color w:val="000000" w:themeColor="text1"/>
                <w:sz w:val="24"/>
                <w:szCs w:val="24"/>
              </w:rPr>
              <w:t xml:space="preserve">MS Counseling </w:t>
            </w:r>
          </w:p>
        </w:tc>
      </w:tr>
      <w:tr w:rsidR="00307BBA" w14:paraId="31A3F1E3"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064E0093" w14:textId="77777777" w:rsidR="00307BBA" w:rsidRDefault="00307BBA" w:rsidP="00BE29AB">
            <w:pPr>
              <w:spacing w:line="259" w:lineRule="auto"/>
              <w:rPr>
                <w:rFonts w:ascii="Times New Roman" w:eastAsia="Times New Roman" w:hAnsi="Times New Roman" w:cs="Times New Roman"/>
                <w:b/>
                <w:bCs/>
                <w:color w:val="000000" w:themeColor="text1"/>
              </w:rPr>
            </w:pPr>
            <w:r w:rsidRPr="3BDD0C1A">
              <w:rPr>
                <w:rFonts w:ascii="Times New Roman" w:eastAsia="Times New Roman" w:hAnsi="Times New Roman" w:cs="Times New Roman"/>
                <w:b/>
                <w:bCs/>
                <w:color w:val="000000" w:themeColor="text1"/>
              </w:rPr>
              <w:t>CORE CLASSES</w:t>
            </w:r>
          </w:p>
        </w:tc>
      </w:tr>
      <w:tr w:rsidR="00307BBA" w14:paraId="45F11BC6"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36B13"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514: Human Growth &amp; Development</w:t>
            </w:r>
          </w:p>
        </w:tc>
      </w:tr>
      <w:tr w:rsidR="00307BBA" w14:paraId="1AB55B36"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359B7"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520: Professional Orientation in Counseling</w:t>
            </w:r>
          </w:p>
        </w:tc>
      </w:tr>
      <w:tr w:rsidR="00307BBA" w14:paraId="66CDD9D6"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8E9AE"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535: Counseling Theories</w:t>
            </w:r>
          </w:p>
        </w:tc>
      </w:tr>
      <w:tr w:rsidR="00307BBA" w14:paraId="3624FE2F"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AD4AB"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 xml:space="preserve">COUN 540: Counseling &amp; Helping Relationships </w:t>
            </w:r>
          </w:p>
          <w:p w14:paraId="402D4324"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FF0000"/>
                <w:sz w:val="24"/>
                <w:szCs w:val="24"/>
              </w:rPr>
              <w:t>Prerequisite COUN535</w:t>
            </w:r>
          </w:p>
        </w:tc>
      </w:tr>
      <w:tr w:rsidR="00307BBA" w14:paraId="1336AE29"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38161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 xml:space="preserve">COUN 550: Group Counseling </w:t>
            </w:r>
          </w:p>
          <w:p w14:paraId="36B408A2"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FF0000"/>
                <w:sz w:val="24"/>
                <w:szCs w:val="24"/>
              </w:rPr>
              <w:t>Prerequisite COUN 540 and COUN 535</w:t>
            </w:r>
          </w:p>
        </w:tc>
      </w:tr>
      <w:tr w:rsidR="00307BBA" w14:paraId="1DDC71F8"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C41FFB"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560: Career Counseling</w:t>
            </w:r>
          </w:p>
        </w:tc>
      </w:tr>
      <w:tr w:rsidR="00307BBA" w14:paraId="5E6E69A3"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D03D2"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570: Multiculturalism in Counseling</w:t>
            </w:r>
          </w:p>
        </w:tc>
      </w:tr>
      <w:tr w:rsidR="00307BBA" w14:paraId="31BB34AB"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7848E"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580: Assessment and Testing</w:t>
            </w:r>
          </w:p>
        </w:tc>
      </w:tr>
      <w:tr w:rsidR="00307BBA" w14:paraId="000739EC"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0648D"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590: Research &amp; Program Evaluation in Counseling</w:t>
            </w:r>
          </w:p>
        </w:tc>
      </w:tr>
      <w:tr w:rsidR="00307BBA" w14:paraId="10EA17D5"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5D19A"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594: Diagnosis and Treatment Planning</w:t>
            </w:r>
          </w:p>
        </w:tc>
      </w:tr>
      <w:tr w:rsidR="00307BBA" w14:paraId="63402059"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0F654"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596: Pre-Practicum</w:t>
            </w:r>
          </w:p>
        </w:tc>
      </w:tr>
      <w:tr w:rsidR="00307BBA" w14:paraId="0A7F9493"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5EEBE"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COUN 597: Practicum II (100 clock hours)</w:t>
            </w:r>
          </w:p>
          <w:p w14:paraId="0044C4E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p>
          <w:p w14:paraId="69423ECF" w14:textId="6E095870" w:rsidR="00307BBA" w:rsidRDefault="00307BBA" w:rsidP="00BE29AB">
            <w:pPr>
              <w:spacing w:line="259"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 xml:space="preserve">Prerequisite </w:t>
            </w:r>
            <w:r w:rsidRPr="3BDD0C1A">
              <w:rPr>
                <w:rFonts w:ascii="Times New Roman" w:eastAsia="Times New Roman" w:hAnsi="Times New Roman" w:cs="Times New Roman"/>
                <w:color w:val="FF0000"/>
                <w:sz w:val="24"/>
                <w:szCs w:val="24"/>
              </w:rPr>
              <w:t>All core classes</w:t>
            </w:r>
          </w:p>
        </w:tc>
      </w:tr>
      <w:tr w:rsidR="00307BBA" w14:paraId="22BAB8E8"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3947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COUN 600: Internship I (300 clock hours)</w:t>
            </w:r>
          </w:p>
          <w:p w14:paraId="7C132A29" w14:textId="3A0513E0" w:rsidR="00307BBA" w:rsidRDefault="00307BBA" w:rsidP="00BE29AB">
            <w:pPr>
              <w:spacing w:line="259"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 xml:space="preserve">Prerequisite </w:t>
            </w:r>
            <w:r w:rsidRPr="3BDD0C1A">
              <w:rPr>
                <w:rFonts w:ascii="Times New Roman" w:eastAsia="Times New Roman" w:hAnsi="Times New Roman" w:cs="Times New Roman"/>
                <w:color w:val="FF0000"/>
                <w:sz w:val="24"/>
                <w:szCs w:val="24"/>
              </w:rPr>
              <w:t>All core classes</w:t>
            </w:r>
          </w:p>
        </w:tc>
      </w:tr>
      <w:tr w:rsidR="00307BBA" w14:paraId="732B6F7C" w14:textId="77777777" w:rsidTr="00307BBA">
        <w:trPr>
          <w:trHeight w:val="300"/>
        </w:trPr>
        <w:tc>
          <w:tcPr>
            <w:tcW w:w="7552" w:type="dxa"/>
            <w:tcBorders>
              <w:top w:val="single" w:sz="6" w:space="0" w:color="000000" w:themeColor="text1"/>
              <w:left w:val="single" w:sz="6" w:space="0" w:color="000000" w:themeColor="text1"/>
              <w:bottom w:val="single" w:sz="6" w:space="0" w:color="1E8BCD"/>
              <w:right w:val="single" w:sz="6" w:space="0" w:color="000000" w:themeColor="text1"/>
            </w:tcBorders>
          </w:tcPr>
          <w:p w14:paraId="7054661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COUN 601: Internship II (300 hours)</w:t>
            </w:r>
          </w:p>
        </w:tc>
      </w:tr>
      <w:tr w:rsidR="00307BBA" w14:paraId="4B64F673" w14:textId="77777777" w:rsidTr="00307BBA">
        <w:trPr>
          <w:trHeight w:val="300"/>
        </w:trPr>
        <w:tc>
          <w:tcPr>
            <w:tcW w:w="7552" w:type="dxa"/>
            <w:tcBorders>
              <w:top w:val="single" w:sz="6" w:space="0" w:color="000000" w:themeColor="text1"/>
              <w:left w:val="single" w:sz="6" w:space="0" w:color="000000" w:themeColor="text1"/>
              <w:bottom w:val="single" w:sz="6" w:space="0" w:color="1E8BCD"/>
              <w:right w:val="single" w:sz="6" w:space="0" w:color="000000" w:themeColor="text1"/>
            </w:tcBorders>
            <w:shd w:val="clear" w:color="auto" w:fill="C00000"/>
          </w:tcPr>
          <w:p w14:paraId="6460DA50"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CLINICAL REHABILITATION SPECIALIZATION COURSES</w:t>
            </w:r>
          </w:p>
          <w:p w14:paraId="72A41FFA"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 xml:space="preserve"> (12 CREDITS)</w:t>
            </w:r>
          </w:p>
        </w:tc>
      </w:tr>
      <w:tr w:rsidR="00307BBA" w14:paraId="687C6480" w14:textId="77777777" w:rsidTr="00307BBA">
        <w:trPr>
          <w:trHeight w:val="300"/>
        </w:trPr>
        <w:tc>
          <w:tcPr>
            <w:tcW w:w="7552" w:type="dxa"/>
            <w:tcBorders>
              <w:top w:val="single" w:sz="6" w:space="0" w:color="1E8BCD"/>
              <w:left w:val="single" w:sz="6" w:space="0" w:color="1E8BCD"/>
              <w:bottom w:val="single" w:sz="6" w:space="0" w:color="1E8BCD"/>
              <w:right w:val="single" w:sz="6" w:space="0" w:color="1E8BCD"/>
            </w:tcBorders>
            <w:shd w:val="clear" w:color="auto" w:fill="1E8BCD"/>
          </w:tcPr>
          <w:p w14:paraId="7B4F751D" w14:textId="77777777" w:rsidR="00307BBA" w:rsidRDefault="00307BBA" w:rsidP="00BE29AB">
            <w:pPr>
              <w:spacing w:line="259" w:lineRule="auto"/>
              <w:rPr>
                <w:rFonts w:ascii="Times New Roman" w:eastAsia="Times New Roman" w:hAnsi="Times New Roman" w:cs="Times New Roman"/>
                <w:color w:val="000000" w:themeColor="text1"/>
                <w:sz w:val="24"/>
                <w:szCs w:val="24"/>
              </w:rPr>
            </w:pPr>
          </w:p>
          <w:p w14:paraId="324CC37C"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507: Introduction to Rehabilitation Counseling</w:t>
            </w:r>
          </w:p>
        </w:tc>
      </w:tr>
      <w:tr w:rsidR="00307BBA" w14:paraId="6FE69D73" w14:textId="77777777" w:rsidTr="00307BBA">
        <w:trPr>
          <w:trHeight w:val="300"/>
        </w:trPr>
        <w:tc>
          <w:tcPr>
            <w:tcW w:w="7552" w:type="dxa"/>
            <w:tcBorders>
              <w:top w:val="single" w:sz="6" w:space="0" w:color="1E8BCD"/>
              <w:left w:val="single" w:sz="6" w:space="0" w:color="000000" w:themeColor="text1"/>
              <w:bottom w:val="single" w:sz="6" w:space="0" w:color="000000" w:themeColor="text1"/>
              <w:right w:val="single" w:sz="6" w:space="0" w:color="000000" w:themeColor="text1"/>
            </w:tcBorders>
            <w:shd w:val="clear" w:color="auto" w:fill="1E8BCD"/>
          </w:tcPr>
          <w:p w14:paraId="072873A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511: Job Placement &amp; Development</w:t>
            </w:r>
          </w:p>
        </w:tc>
      </w:tr>
      <w:tr w:rsidR="00307BBA" w14:paraId="345B0ACD"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tcPr>
          <w:p w14:paraId="7D332CC6"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8ABB9A5">
              <w:rPr>
                <w:rFonts w:ascii="Times New Roman" w:eastAsia="Times New Roman" w:hAnsi="Times New Roman" w:cs="Times New Roman"/>
                <w:color w:val="000000" w:themeColor="text1"/>
                <w:sz w:val="24"/>
                <w:szCs w:val="24"/>
              </w:rPr>
              <w:t>COUN 510: Case Management</w:t>
            </w:r>
          </w:p>
        </w:tc>
      </w:tr>
      <w:tr w:rsidR="00307BBA" w14:paraId="22862FA1"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tcPr>
          <w:p w14:paraId="23BA1A3D"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06EDCC41">
              <w:rPr>
                <w:rFonts w:ascii="Times New Roman" w:eastAsia="Times New Roman" w:hAnsi="Times New Roman" w:cs="Times New Roman"/>
                <w:color w:val="000000" w:themeColor="text1"/>
                <w:sz w:val="24"/>
                <w:szCs w:val="24"/>
              </w:rPr>
              <w:t>COUN 513Medical &amp; Psychosocial Aspects of Rehabilitation</w:t>
            </w:r>
          </w:p>
        </w:tc>
      </w:tr>
      <w:tr w:rsidR="00307BBA" w14:paraId="5A6FC881"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DDEE4F"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5D46F019">
              <w:rPr>
                <w:rFonts w:ascii="Times New Roman" w:eastAsia="Times New Roman" w:hAnsi="Times New Roman" w:cs="Times New Roman"/>
                <w:color w:val="000000" w:themeColor="text1"/>
                <w:sz w:val="24"/>
                <w:szCs w:val="24"/>
              </w:rPr>
              <w:t>COU 503: Foundations of School Counseling * (School Counseling Only)</w:t>
            </w:r>
          </w:p>
        </w:tc>
      </w:tr>
      <w:tr w:rsidR="00307BBA" w14:paraId="06182509"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BD582"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5D46F019">
              <w:rPr>
                <w:rFonts w:ascii="Times New Roman" w:eastAsia="Times New Roman" w:hAnsi="Times New Roman" w:cs="Times New Roman"/>
                <w:color w:val="000000" w:themeColor="text1"/>
                <w:sz w:val="24"/>
                <w:szCs w:val="24"/>
              </w:rPr>
              <w:t>COU 504: Organization &amp; Administration of Guidance *(School Counseling Only)</w:t>
            </w:r>
          </w:p>
        </w:tc>
      </w:tr>
      <w:tr w:rsidR="00307BBA" w14:paraId="7F40C816"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18D8E"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1144D412">
              <w:rPr>
                <w:rFonts w:ascii="Times New Roman" w:eastAsia="Times New Roman" w:hAnsi="Times New Roman" w:cs="Times New Roman"/>
                <w:color w:val="000000" w:themeColor="text1"/>
                <w:sz w:val="24"/>
                <w:szCs w:val="24"/>
              </w:rPr>
              <w:t>COU 506: Consultation * (School Counseling Only)</w:t>
            </w:r>
          </w:p>
        </w:tc>
      </w:tr>
      <w:tr w:rsidR="00307BBA" w14:paraId="7EA4EFDF"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8E07C"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COU 505: Problems in Counseling Adolescents * (School counseling Only)</w:t>
            </w:r>
          </w:p>
          <w:p w14:paraId="4DD8F5D9" w14:textId="77777777" w:rsidR="00307BBA" w:rsidRDefault="00307BBA" w:rsidP="00BE29AB">
            <w:pPr>
              <w:spacing w:line="259" w:lineRule="auto"/>
              <w:rPr>
                <w:rFonts w:ascii="Times New Roman" w:eastAsia="Times New Roman" w:hAnsi="Times New Roman" w:cs="Times New Roman"/>
                <w:color w:val="000000" w:themeColor="text1"/>
                <w:sz w:val="24"/>
                <w:szCs w:val="24"/>
              </w:rPr>
            </w:pPr>
          </w:p>
        </w:tc>
      </w:tr>
      <w:tr w:rsidR="00307BBA" w14:paraId="2E5FE34B"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Pr>
          <w:p w14:paraId="18933FB7"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3BDD0C1A">
              <w:rPr>
                <w:rFonts w:ascii="Times New Roman" w:eastAsia="Times New Roman" w:hAnsi="Times New Roman" w:cs="Times New Roman"/>
                <w:color w:val="000000" w:themeColor="text1"/>
                <w:sz w:val="24"/>
                <w:szCs w:val="24"/>
              </w:rPr>
              <w:t>ELECTIVES</w:t>
            </w:r>
          </w:p>
        </w:tc>
      </w:tr>
      <w:tr w:rsidR="00307BBA" w14:paraId="1FBEF9D4"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9F7B81"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F8C48D1">
              <w:rPr>
                <w:rFonts w:ascii="Times New Roman" w:eastAsia="Times New Roman" w:hAnsi="Times New Roman" w:cs="Times New Roman"/>
                <w:color w:val="000000" w:themeColor="text1"/>
                <w:sz w:val="24"/>
                <w:szCs w:val="24"/>
              </w:rPr>
              <w:t>COU 525: Foundations of Alcohol and Drugs*</w:t>
            </w:r>
          </w:p>
        </w:tc>
      </w:tr>
      <w:tr w:rsidR="00307BBA" w14:paraId="1616E678"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831008"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F8C48D1">
              <w:rPr>
                <w:rFonts w:ascii="Times New Roman" w:eastAsia="Times New Roman" w:hAnsi="Times New Roman" w:cs="Times New Roman"/>
                <w:color w:val="000000" w:themeColor="text1"/>
                <w:sz w:val="24"/>
                <w:szCs w:val="24"/>
              </w:rPr>
              <w:lastRenderedPageBreak/>
              <w:t>COU 526: Foundations of Crisis Intervention *</w:t>
            </w:r>
          </w:p>
        </w:tc>
      </w:tr>
      <w:tr w:rsidR="00307BBA" w14:paraId="51CB35E2"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44BE9"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7F8C48D1">
              <w:rPr>
                <w:rFonts w:ascii="Times New Roman" w:eastAsia="Times New Roman" w:hAnsi="Times New Roman" w:cs="Times New Roman"/>
                <w:color w:val="000000" w:themeColor="text1"/>
                <w:sz w:val="24"/>
                <w:szCs w:val="24"/>
              </w:rPr>
              <w:t>COU 527: Human Sexuality *</w:t>
            </w:r>
          </w:p>
        </w:tc>
      </w:tr>
      <w:tr w:rsidR="00307BBA" w14:paraId="780B8193"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F1184"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5A8A418E">
              <w:rPr>
                <w:rFonts w:ascii="Times New Roman" w:eastAsia="Times New Roman" w:hAnsi="Times New Roman" w:cs="Times New Roman"/>
                <w:color w:val="000000" w:themeColor="text1"/>
                <w:sz w:val="24"/>
                <w:szCs w:val="24"/>
              </w:rPr>
              <w:t>COU 528: Introduction to Community &amp; Mental Health Counseling *</w:t>
            </w:r>
          </w:p>
        </w:tc>
      </w:tr>
      <w:tr w:rsidR="00307BBA" w14:paraId="019F3A43"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6DCF6"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6F0664C1">
              <w:rPr>
                <w:rFonts w:ascii="Times New Roman" w:eastAsia="Times New Roman" w:hAnsi="Times New Roman" w:cs="Times New Roman"/>
                <w:color w:val="000000" w:themeColor="text1"/>
                <w:sz w:val="24"/>
                <w:szCs w:val="24"/>
              </w:rPr>
              <w:t>COU 624: Understanding Psychotropic Medication for Counselors *</w:t>
            </w:r>
          </w:p>
        </w:tc>
      </w:tr>
      <w:tr w:rsidR="00307BBA" w14:paraId="1EE1CB9B"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AC92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6F0664C1">
              <w:rPr>
                <w:rFonts w:ascii="Times New Roman" w:eastAsia="Times New Roman" w:hAnsi="Times New Roman" w:cs="Times New Roman"/>
                <w:color w:val="000000" w:themeColor="text1"/>
                <w:sz w:val="24"/>
                <w:szCs w:val="24"/>
              </w:rPr>
              <w:t>COU: 625 Family Counseling *</w:t>
            </w:r>
          </w:p>
        </w:tc>
      </w:tr>
      <w:tr w:rsidR="00307BBA" w14:paraId="260E91C8"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CC775"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6F0664C1">
              <w:rPr>
                <w:rFonts w:ascii="Times New Roman" w:eastAsia="Times New Roman" w:hAnsi="Times New Roman" w:cs="Times New Roman"/>
                <w:color w:val="000000" w:themeColor="text1"/>
                <w:sz w:val="24"/>
                <w:szCs w:val="24"/>
              </w:rPr>
              <w:t>COU: 512 Vocational Assessment *</w:t>
            </w:r>
          </w:p>
        </w:tc>
      </w:tr>
      <w:tr w:rsidR="00307BBA" w14:paraId="61763C6C" w14:textId="77777777" w:rsidTr="00307BBA">
        <w:trPr>
          <w:trHeight w:val="300"/>
        </w:trPr>
        <w:tc>
          <w:tcPr>
            <w:tcW w:w="7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B6EDD" w14:textId="77777777" w:rsidR="00307BBA" w:rsidRDefault="00307BBA" w:rsidP="00BE29AB">
            <w:pPr>
              <w:spacing w:line="259" w:lineRule="auto"/>
              <w:rPr>
                <w:rFonts w:ascii="Times New Roman" w:eastAsia="Times New Roman" w:hAnsi="Times New Roman" w:cs="Times New Roman"/>
                <w:color w:val="000000" w:themeColor="text1"/>
                <w:sz w:val="24"/>
                <w:szCs w:val="24"/>
              </w:rPr>
            </w:pPr>
            <w:r w:rsidRPr="5D46F019">
              <w:rPr>
                <w:rFonts w:ascii="Times New Roman" w:eastAsia="Times New Roman" w:hAnsi="Times New Roman" w:cs="Times New Roman"/>
                <w:color w:val="000000" w:themeColor="text1"/>
                <w:sz w:val="24"/>
                <w:szCs w:val="24"/>
              </w:rPr>
              <w:t xml:space="preserve">COU: 599 Thesis (3-6 credit hours) * </w:t>
            </w:r>
          </w:p>
        </w:tc>
      </w:tr>
    </w:tbl>
    <w:p w14:paraId="5A487DFF" w14:textId="77777777" w:rsidR="00307BBA" w:rsidRDefault="00307BBA" w:rsidP="3FD483B6">
      <w:pPr>
        <w:rPr>
          <w:rFonts w:ascii="Calibri" w:eastAsia="Calibri" w:hAnsi="Calibri" w:cs="Calibri"/>
          <w:sz w:val="24"/>
          <w:szCs w:val="24"/>
        </w:rPr>
      </w:pPr>
    </w:p>
    <w:p w14:paraId="7554742B" w14:textId="3F953614" w:rsidR="029F4DD5" w:rsidRDefault="029F4DD5" w:rsidP="3FD483B6">
      <w:pPr>
        <w:rPr>
          <w:rFonts w:ascii="Calibri" w:eastAsia="Calibri" w:hAnsi="Calibri" w:cs="Calibri"/>
          <w:sz w:val="24"/>
          <w:szCs w:val="24"/>
        </w:rPr>
      </w:pPr>
      <w:r w:rsidRPr="3FD483B6">
        <w:rPr>
          <w:rFonts w:ascii="Calibri" w:eastAsia="Calibri" w:hAnsi="Calibri" w:cs="Calibri"/>
          <w:sz w:val="24"/>
          <w:szCs w:val="24"/>
        </w:rPr>
        <w:t xml:space="preserve">This program leads to a </w:t>
      </w:r>
      <w:proofErr w:type="gramStart"/>
      <w:r w:rsidRPr="3FD483B6">
        <w:rPr>
          <w:rFonts w:ascii="Calibri" w:eastAsia="Calibri" w:hAnsi="Calibri" w:cs="Calibri"/>
          <w:sz w:val="24"/>
          <w:szCs w:val="24"/>
        </w:rPr>
        <w:t>Master’s Degree</w:t>
      </w:r>
      <w:proofErr w:type="gramEnd"/>
      <w:r w:rsidRPr="3FD483B6">
        <w:rPr>
          <w:rFonts w:ascii="Calibri" w:eastAsia="Calibri" w:hAnsi="Calibri" w:cs="Calibri"/>
          <w:sz w:val="24"/>
          <w:szCs w:val="24"/>
        </w:rPr>
        <w:t>.  It prepares graduates to take the relevant national examination and apply for state licensure.</w:t>
      </w:r>
    </w:p>
    <w:p w14:paraId="4C9E554B" w14:textId="6F4DC013" w:rsidR="3FD483B6" w:rsidRDefault="3FD483B6" w:rsidP="3FD483B6">
      <w:pPr>
        <w:rPr>
          <w:rFonts w:ascii="Calibri" w:eastAsia="Calibri" w:hAnsi="Calibri" w:cs="Calibri"/>
          <w:sz w:val="24"/>
          <w:szCs w:val="24"/>
        </w:rPr>
      </w:pPr>
    </w:p>
    <w:p w14:paraId="2B22150B" w14:textId="0C45746B" w:rsidR="029F4DD5" w:rsidRDefault="7591FE34" w:rsidP="3FD483B6">
      <w:pPr>
        <w:jc w:val="center"/>
        <w:rPr>
          <w:rFonts w:ascii="Calibri" w:eastAsia="Calibri" w:hAnsi="Calibri" w:cs="Calibri"/>
          <w:sz w:val="24"/>
          <w:szCs w:val="24"/>
        </w:rPr>
      </w:pPr>
      <w:r w:rsidRPr="7591FE34">
        <w:rPr>
          <w:rFonts w:ascii="Calibri" w:eastAsia="Calibri" w:hAnsi="Calibri" w:cs="Calibri"/>
          <w:sz w:val="24"/>
          <w:szCs w:val="24"/>
        </w:rPr>
        <w:t>Total: 60 Credit Hours</w:t>
      </w:r>
    </w:p>
    <w:p w14:paraId="354EE7CA" w14:textId="0D103E6C" w:rsidR="029F4DD5" w:rsidRDefault="029F4DD5" w:rsidP="3FD483B6">
      <w:pPr>
        <w:rPr>
          <w:rFonts w:ascii="Calibri" w:eastAsia="Calibri" w:hAnsi="Calibri" w:cs="Calibri"/>
          <w:sz w:val="18"/>
          <w:szCs w:val="18"/>
        </w:rPr>
      </w:pPr>
      <w:r w:rsidRPr="3FD483B6">
        <w:rPr>
          <w:rFonts w:ascii="Calibri" w:eastAsia="Calibri" w:hAnsi="Calibri" w:cs="Calibri"/>
          <w:i/>
          <w:iCs/>
          <w:sz w:val="18"/>
          <w:szCs w:val="18"/>
        </w:rPr>
        <w:t>* See advisor for further instruction</w:t>
      </w:r>
    </w:p>
    <w:p w14:paraId="59D6CB0F" w14:textId="174C15F5" w:rsidR="029F4DD5" w:rsidRDefault="029F4DD5" w:rsidP="3FD483B6">
      <w:pPr>
        <w:rPr>
          <w:rFonts w:ascii="Calibri" w:eastAsia="Calibri" w:hAnsi="Calibri" w:cs="Calibri"/>
          <w:sz w:val="18"/>
          <w:szCs w:val="18"/>
        </w:rPr>
      </w:pPr>
      <w:r w:rsidRPr="3FD483B6">
        <w:rPr>
          <w:rFonts w:ascii="Calibri" w:eastAsia="Calibri" w:hAnsi="Calibri" w:cs="Calibri"/>
          <w:i/>
          <w:iCs/>
          <w:sz w:val="18"/>
          <w:szCs w:val="18"/>
        </w:rPr>
        <w:t>** All core classes must be completed prior to registering for practicum and internship</w:t>
      </w:r>
    </w:p>
    <w:p w14:paraId="196B09C0" w14:textId="1ECD4E00" w:rsidR="7591FE34" w:rsidRDefault="7591FE34" w:rsidP="7591FE34">
      <w:pPr>
        <w:rPr>
          <w:rFonts w:ascii="Calibri" w:eastAsia="Calibri" w:hAnsi="Calibri" w:cs="Calibri"/>
          <w:sz w:val="18"/>
          <w:szCs w:val="18"/>
        </w:rPr>
      </w:pPr>
    </w:p>
    <w:p w14:paraId="2218F49E" w14:textId="5F01F8A9" w:rsidR="3FD483B6" w:rsidRPr="005621E4" w:rsidRDefault="7591FE34" w:rsidP="3FD483B6">
      <w:pPr>
        <w:rPr>
          <w:rFonts w:ascii="Calibri" w:eastAsia="Calibri" w:hAnsi="Calibri" w:cs="Calibri"/>
          <w:sz w:val="24"/>
          <w:szCs w:val="24"/>
        </w:rPr>
      </w:pPr>
      <w:r w:rsidRPr="6961D99A">
        <w:rPr>
          <w:rFonts w:ascii="Calibri" w:eastAsia="Calibri" w:hAnsi="Calibri" w:cs="Calibri"/>
          <w:sz w:val="24"/>
          <w:szCs w:val="24"/>
        </w:rPr>
        <w:t xml:space="preserve">The Counseling program requires </w:t>
      </w:r>
      <w:r w:rsidR="00307BBA">
        <w:rPr>
          <w:rFonts w:ascii="Calibri" w:eastAsia="Calibri" w:hAnsi="Calibri" w:cs="Calibri"/>
          <w:sz w:val="24"/>
          <w:szCs w:val="24"/>
        </w:rPr>
        <w:t>specialization</w:t>
      </w:r>
      <w:r w:rsidRPr="6961D99A">
        <w:rPr>
          <w:rFonts w:ascii="Calibri" w:eastAsia="Calibri" w:hAnsi="Calibri" w:cs="Calibri"/>
          <w:sz w:val="24"/>
          <w:szCs w:val="24"/>
        </w:rPr>
        <w:t xml:space="preserve"> in Rehabilitation</w:t>
      </w:r>
      <w:r w:rsidR="2298FD01" w:rsidRPr="6961D99A">
        <w:rPr>
          <w:rFonts w:ascii="Calibri" w:eastAsia="Calibri" w:hAnsi="Calibri" w:cs="Calibri"/>
          <w:sz w:val="24"/>
          <w:szCs w:val="24"/>
        </w:rPr>
        <w:t>.</w:t>
      </w:r>
      <w:r w:rsidRPr="6961D99A">
        <w:rPr>
          <w:rFonts w:ascii="Calibri" w:eastAsia="Calibri" w:hAnsi="Calibri" w:cs="Calibri"/>
          <w:sz w:val="24"/>
          <w:szCs w:val="24"/>
        </w:rPr>
        <w:t xml:space="preserve">  The required courses for each concentration are found on the following page. These courses are in addition to the required aforementioned courses.</w:t>
      </w:r>
    </w:p>
    <w:p w14:paraId="6928AF89" w14:textId="11CA3103" w:rsidR="7591FE34" w:rsidRDefault="7591FE34" w:rsidP="7591FE34">
      <w:pPr>
        <w:rPr>
          <w:rFonts w:ascii="Calibri" w:eastAsia="Calibri" w:hAnsi="Calibri" w:cs="Calibri"/>
          <w:b/>
          <w:bCs/>
        </w:rPr>
      </w:pPr>
    </w:p>
    <w:p w14:paraId="2FAB8361" w14:textId="298DC28A" w:rsidR="029F4DD5" w:rsidRDefault="00307BBA" w:rsidP="3FD483B6">
      <w:pPr>
        <w:rPr>
          <w:rFonts w:ascii="Calibri" w:eastAsia="Calibri" w:hAnsi="Calibri" w:cs="Calibri"/>
          <w:b/>
          <w:bCs/>
        </w:rPr>
      </w:pPr>
      <w:r>
        <w:rPr>
          <w:rFonts w:ascii="Calibri" w:eastAsia="Calibri" w:hAnsi="Calibri" w:cs="Calibri"/>
          <w:b/>
          <w:bCs/>
        </w:rPr>
        <w:t>Specialization</w:t>
      </w:r>
      <w:r w:rsidR="7591FE34" w:rsidRPr="7591FE34">
        <w:rPr>
          <w:rFonts w:ascii="Calibri" w:eastAsia="Calibri" w:hAnsi="Calibri" w:cs="Calibri"/>
          <w:b/>
          <w:bCs/>
        </w:rPr>
        <w:t xml:space="preserve"> in Rehabilitation Counseling (Total: 60 Credit Hours)</w:t>
      </w:r>
    </w:p>
    <w:tbl>
      <w:tblPr>
        <w:tblStyle w:val="TableGrid"/>
        <w:tblW w:w="7552" w:type="dxa"/>
        <w:tblInd w:w="3" w:type="dxa"/>
        <w:tblLayout w:type="fixed"/>
        <w:tblLook w:val="04A0" w:firstRow="1" w:lastRow="0" w:firstColumn="1" w:lastColumn="0" w:noHBand="0" w:noVBand="1"/>
      </w:tblPr>
      <w:tblGrid>
        <w:gridCol w:w="1432"/>
        <w:gridCol w:w="6120"/>
      </w:tblGrid>
      <w:tr w:rsidR="3FD483B6" w14:paraId="5C66BE39" w14:textId="77777777" w:rsidTr="0019057B">
        <w:tc>
          <w:tcPr>
            <w:tcW w:w="1432" w:type="dxa"/>
          </w:tcPr>
          <w:p w14:paraId="410EE28E" w14:textId="31BEB231"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COUN 507</w:t>
            </w:r>
          </w:p>
        </w:tc>
        <w:tc>
          <w:tcPr>
            <w:tcW w:w="6120" w:type="dxa"/>
          </w:tcPr>
          <w:p w14:paraId="37A4EF9B" w14:textId="7D4D7B1D"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 xml:space="preserve">INTRODUCTION TO REHABILITATION COUNSELING </w:t>
            </w:r>
          </w:p>
        </w:tc>
      </w:tr>
      <w:tr w:rsidR="3FD483B6" w14:paraId="5871F75F" w14:textId="77777777" w:rsidTr="0019057B">
        <w:tc>
          <w:tcPr>
            <w:tcW w:w="1432" w:type="dxa"/>
          </w:tcPr>
          <w:p w14:paraId="6125BAFD" w14:textId="30E0AE86"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COUN 5</w:t>
            </w:r>
            <w:r w:rsidR="00307BBA">
              <w:rPr>
                <w:rFonts w:ascii="Calibri" w:eastAsia="Calibri" w:hAnsi="Calibri" w:cs="Calibri"/>
                <w:sz w:val="20"/>
                <w:szCs w:val="20"/>
              </w:rPr>
              <w:t>13</w:t>
            </w:r>
          </w:p>
        </w:tc>
        <w:tc>
          <w:tcPr>
            <w:tcW w:w="6120" w:type="dxa"/>
          </w:tcPr>
          <w:p w14:paraId="25C58956" w14:textId="233972DB"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 xml:space="preserve">MEDICAL &amp; PSYCHOSOCIAL ASPECTS OF REHABILITATION </w:t>
            </w:r>
          </w:p>
        </w:tc>
      </w:tr>
      <w:tr w:rsidR="3FD483B6" w14:paraId="6383C5CF" w14:textId="77777777" w:rsidTr="0019057B">
        <w:tc>
          <w:tcPr>
            <w:tcW w:w="1432" w:type="dxa"/>
          </w:tcPr>
          <w:p w14:paraId="13FE91CF" w14:textId="5AB43EE0"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COUN 5</w:t>
            </w:r>
            <w:r w:rsidR="00307BBA">
              <w:rPr>
                <w:rFonts w:ascii="Calibri" w:eastAsia="Calibri" w:hAnsi="Calibri" w:cs="Calibri"/>
                <w:sz w:val="20"/>
                <w:szCs w:val="20"/>
              </w:rPr>
              <w:t>10</w:t>
            </w:r>
          </w:p>
        </w:tc>
        <w:tc>
          <w:tcPr>
            <w:tcW w:w="6120" w:type="dxa"/>
          </w:tcPr>
          <w:p w14:paraId="0E5CDA9F" w14:textId="0D3B210D"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CASE MANAGEMENT</w:t>
            </w:r>
          </w:p>
        </w:tc>
      </w:tr>
      <w:tr w:rsidR="3FD483B6" w14:paraId="543DB2DF" w14:textId="77777777" w:rsidTr="0019057B">
        <w:tc>
          <w:tcPr>
            <w:tcW w:w="1432" w:type="dxa"/>
          </w:tcPr>
          <w:p w14:paraId="7645305C" w14:textId="1E240D3B"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COUN 51</w:t>
            </w:r>
            <w:r w:rsidR="00307BBA">
              <w:rPr>
                <w:rFonts w:ascii="Calibri" w:eastAsia="Calibri" w:hAnsi="Calibri" w:cs="Calibri"/>
                <w:sz w:val="20"/>
                <w:szCs w:val="20"/>
              </w:rPr>
              <w:t>1</w:t>
            </w:r>
          </w:p>
        </w:tc>
        <w:tc>
          <w:tcPr>
            <w:tcW w:w="6120" w:type="dxa"/>
          </w:tcPr>
          <w:p w14:paraId="65CBFB83" w14:textId="4DFA2B44" w:rsidR="3FD483B6" w:rsidRDefault="7591FE34" w:rsidP="7591FE34">
            <w:pPr>
              <w:spacing w:line="259" w:lineRule="auto"/>
              <w:rPr>
                <w:rFonts w:ascii="Calibri" w:eastAsia="Calibri" w:hAnsi="Calibri" w:cs="Calibri"/>
                <w:sz w:val="20"/>
                <w:szCs w:val="20"/>
              </w:rPr>
            </w:pPr>
            <w:r w:rsidRPr="7591FE34">
              <w:rPr>
                <w:rFonts w:ascii="Calibri" w:eastAsia="Calibri" w:hAnsi="Calibri" w:cs="Calibri"/>
                <w:sz w:val="20"/>
                <w:szCs w:val="20"/>
              </w:rPr>
              <w:t>JOB PLACEMENT &amp; DEVELOPMENT</w:t>
            </w:r>
          </w:p>
        </w:tc>
      </w:tr>
      <w:tr w:rsidR="7591FE34" w14:paraId="469077D1" w14:textId="77777777" w:rsidTr="0019057B">
        <w:tc>
          <w:tcPr>
            <w:tcW w:w="1432" w:type="dxa"/>
          </w:tcPr>
          <w:p w14:paraId="1E943B92" w14:textId="069C7B54" w:rsidR="7591FE34" w:rsidRDefault="7591FE34" w:rsidP="7591FE34">
            <w:pPr>
              <w:spacing w:line="259" w:lineRule="auto"/>
              <w:rPr>
                <w:rFonts w:ascii="Calibri" w:eastAsia="Calibri" w:hAnsi="Calibri" w:cs="Calibri"/>
                <w:sz w:val="20"/>
                <w:szCs w:val="20"/>
              </w:rPr>
            </w:pPr>
          </w:p>
        </w:tc>
        <w:tc>
          <w:tcPr>
            <w:tcW w:w="6120" w:type="dxa"/>
          </w:tcPr>
          <w:p w14:paraId="4AE0C525" w14:textId="6AF9A785" w:rsidR="7591FE34" w:rsidRDefault="7591FE34" w:rsidP="7591FE34">
            <w:pPr>
              <w:spacing w:line="259" w:lineRule="auto"/>
              <w:rPr>
                <w:rFonts w:ascii="Calibri" w:eastAsia="Calibri" w:hAnsi="Calibri" w:cs="Calibri"/>
                <w:sz w:val="20"/>
                <w:szCs w:val="20"/>
              </w:rPr>
            </w:pPr>
          </w:p>
        </w:tc>
      </w:tr>
    </w:tbl>
    <w:p w14:paraId="2F05031C" w14:textId="4C8F6F89" w:rsidR="3FD483B6" w:rsidRDefault="3FD483B6" w:rsidP="7591FE34">
      <w:pPr>
        <w:rPr>
          <w:rFonts w:ascii="Calibri" w:eastAsia="Calibri" w:hAnsi="Calibri" w:cs="Calibri"/>
          <w:sz w:val="24"/>
          <w:szCs w:val="24"/>
        </w:rPr>
      </w:pPr>
    </w:p>
    <w:p w14:paraId="497717C3" w14:textId="7F6FA9E4" w:rsidR="3FD483B6" w:rsidRDefault="7591FE34" w:rsidP="7591FE34">
      <w:pPr>
        <w:rPr>
          <w:rFonts w:ascii="Calibri" w:eastAsia="Calibri" w:hAnsi="Calibri" w:cs="Calibri"/>
          <w:b/>
          <w:bCs/>
          <w:sz w:val="24"/>
          <w:szCs w:val="24"/>
        </w:rPr>
      </w:pPr>
      <w:r w:rsidRPr="7591FE34">
        <w:rPr>
          <w:rFonts w:ascii="Calibri" w:eastAsia="Calibri" w:hAnsi="Calibri" w:cs="Calibri"/>
          <w:b/>
          <w:bCs/>
          <w:sz w:val="24"/>
          <w:szCs w:val="24"/>
        </w:rPr>
        <w:t xml:space="preserve">Elective Courses </w:t>
      </w:r>
    </w:p>
    <w:tbl>
      <w:tblPr>
        <w:tblStyle w:val="TableGrid"/>
        <w:tblW w:w="8092" w:type="dxa"/>
        <w:tblInd w:w="3" w:type="dxa"/>
        <w:tblLayout w:type="fixed"/>
        <w:tblLook w:val="06A0" w:firstRow="1" w:lastRow="0" w:firstColumn="1" w:lastColumn="0" w:noHBand="1" w:noVBand="1"/>
      </w:tblPr>
      <w:tblGrid>
        <w:gridCol w:w="1432"/>
        <w:gridCol w:w="6660"/>
      </w:tblGrid>
      <w:tr w:rsidR="7591FE34" w14:paraId="4C39DF29" w14:textId="77777777" w:rsidTr="0019057B">
        <w:tc>
          <w:tcPr>
            <w:tcW w:w="1432" w:type="dxa"/>
          </w:tcPr>
          <w:p w14:paraId="40E8D5ED" w14:textId="6011029C" w:rsidR="7591FE34" w:rsidRDefault="7591FE34" w:rsidP="7591FE34">
            <w:pPr>
              <w:rPr>
                <w:rFonts w:ascii="Calibri" w:eastAsia="Calibri" w:hAnsi="Calibri" w:cs="Calibri"/>
              </w:rPr>
            </w:pPr>
            <w:r w:rsidRPr="7591FE34">
              <w:rPr>
                <w:rFonts w:ascii="Calibri" w:eastAsia="Calibri" w:hAnsi="Calibri" w:cs="Calibri"/>
              </w:rPr>
              <w:t>COUN 525</w:t>
            </w:r>
          </w:p>
        </w:tc>
        <w:tc>
          <w:tcPr>
            <w:tcW w:w="6660" w:type="dxa"/>
          </w:tcPr>
          <w:p w14:paraId="61B018F5" w14:textId="653E427C" w:rsidR="7591FE34" w:rsidRDefault="7591FE34" w:rsidP="7591FE34">
            <w:pPr>
              <w:rPr>
                <w:rFonts w:ascii="Calibri" w:eastAsia="Calibri" w:hAnsi="Calibri" w:cs="Calibri"/>
              </w:rPr>
            </w:pPr>
            <w:r w:rsidRPr="7591FE34">
              <w:rPr>
                <w:rFonts w:ascii="Calibri" w:eastAsia="Calibri" w:hAnsi="Calibri" w:cs="Calibri"/>
              </w:rPr>
              <w:t>FOUNDATIONS OF ALCOHOL &amp; DRUGS</w:t>
            </w:r>
          </w:p>
        </w:tc>
      </w:tr>
      <w:tr w:rsidR="7591FE34" w14:paraId="079D18A0" w14:textId="77777777" w:rsidTr="0019057B">
        <w:tc>
          <w:tcPr>
            <w:tcW w:w="1432" w:type="dxa"/>
          </w:tcPr>
          <w:p w14:paraId="49FEE8D1" w14:textId="6CAB7BDE" w:rsidR="7591FE34" w:rsidRDefault="7591FE34" w:rsidP="7591FE34">
            <w:pPr>
              <w:rPr>
                <w:rFonts w:ascii="Calibri" w:eastAsia="Calibri" w:hAnsi="Calibri" w:cs="Calibri"/>
              </w:rPr>
            </w:pPr>
            <w:r w:rsidRPr="7591FE34">
              <w:rPr>
                <w:rFonts w:ascii="Calibri" w:eastAsia="Calibri" w:hAnsi="Calibri" w:cs="Calibri"/>
              </w:rPr>
              <w:t>COUN 526</w:t>
            </w:r>
          </w:p>
        </w:tc>
        <w:tc>
          <w:tcPr>
            <w:tcW w:w="6660" w:type="dxa"/>
          </w:tcPr>
          <w:p w14:paraId="204E3510" w14:textId="0F5F1ABC" w:rsidR="7591FE34" w:rsidRDefault="7591FE34" w:rsidP="7591FE34">
            <w:pPr>
              <w:rPr>
                <w:rFonts w:ascii="Calibri" w:eastAsia="Calibri" w:hAnsi="Calibri" w:cs="Calibri"/>
              </w:rPr>
            </w:pPr>
            <w:r w:rsidRPr="7591FE34">
              <w:rPr>
                <w:rFonts w:ascii="Calibri" w:eastAsia="Calibri" w:hAnsi="Calibri" w:cs="Calibri"/>
              </w:rPr>
              <w:t>FOUNDATIONS OF CRISIS INTERVENTION</w:t>
            </w:r>
          </w:p>
        </w:tc>
      </w:tr>
      <w:tr w:rsidR="7591FE34" w14:paraId="0CEAB58F" w14:textId="77777777" w:rsidTr="0019057B">
        <w:tc>
          <w:tcPr>
            <w:tcW w:w="1432" w:type="dxa"/>
          </w:tcPr>
          <w:p w14:paraId="2B926F84" w14:textId="15568B78" w:rsidR="7591FE34" w:rsidRDefault="7591FE34" w:rsidP="7591FE34">
            <w:pPr>
              <w:rPr>
                <w:rFonts w:ascii="Calibri" w:eastAsia="Calibri" w:hAnsi="Calibri" w:cs="Calibri"/>
              </w:rPr>
            </w:pPr>
            <w:r w:rsidRPr="7591FE34">
              <w:rPr>
                <w:rFonts w:ascii="Calibri" w:eastAsia="Calibri" w:hAnsi="Calibri" w:cs="Calibri"/>
              </w:rPr>
              <w:t>COUN 6</w:t>
            </w:r>
            <w:r w:rsidR="0019057B">
              <w:rPr>
                <w:rFonts w:ascii="Calibri" w:eastAsia="Calibri" w:hAnsi="Calibri" w:cs="Calibri"/>
              </w:rPr>
              <w:t>24</w:t>
            </w:r>
            <w:r w:rsidRPr="7591FE34">
              <w:rPr>
                <w:rFonts w:ascii="Calibri" w:eastAsia="Calibri" w:hAnsi="Calibri" w:cs="Calibri"/>
              </w:rPr>
              <w:t xml:space="preserve"> </w:t>
            </w:r>
          </w:p>
        </w:tc>
        <w:tc>
          <w:tcPr>
            <w:tcW w:w="6660" w:type="dxa"/>
          </w:tcPr>
          <w:p w14:paraId="10019938" w14:textId="42B0B245" w:rsidR="7591FE34" w:rsidRDefault="7591FE34" w:rsidP="7591FE34">
            <w:pPr>
              <w:rPr>
                <w:rFonts w:ascii="Calibri" w:eastAsia="Calibri" w:hAnsi="Calibri" w:cs="Calibri"/>
              </w:rPr>
            </w:pPr>
            <w:r w:rsidRPr="7591FE34">
              <w:rPr>
                <w:rFonts w:ascii="Calibri" w:eastAsia="Calibri" w:hAnsi="Calibri" w:cs="Calibri"/>
              </w:rPr>
              <w:t>UNDERSTANDING PSYCHOTROPIC MEDICATIONS</w:t>
            </w:r>
          </w:p>
        </w:tc>
      </w:tr>
      <w:tr w:rsidR="7591FE34" w14:paraId="1BA57422" w14:textId="77777777" w:rsidTr="0019057B">
        <w:tc>
          <w:tcPr>
            <w:tcW w:w="1432" w:type="dxa"/>
          </w:tcPr>
          <w:p w14:paraId="3FAB0708" w14:textId="380B4071" w:rsidR="7591FE34" w:rsidRDefault="7591FE34" w:rsidP="7591FE34">
            <w:pPr>
              <w:rPr>
                <w:rFonts w:ascii="Calibri" w:eastAsia="Calibri" w:hAnsi="Calibri" w:cs="Calibri"/>
              </w:rPr>
            </w:pPr>
            <w:r w:rsidRPr="7591FE34">
              <w:rPr>
                <w:rFonts w:ascii="Calibri" w:eastAsia="Calibri" w:hAnsi="Calibri" w:cs="Calibri"/>
              </w:rPr>
              <w:t>COUN 527</w:t>
            </w:r>
          </w:p>
        </w:tc>
        <w:tc>
          <w:tcPr>
            <w:tcW w:w="6660" w:type="dxa"/>
          </w:tcPr>
          <w:p w14:paraId="19B41A6D" w14:textId="727BDD10" w:rsidR="7591FE34" w:rsidRDefault="7591FE34" w:rsidP="7591FE34">
            <w:pPr>
              <w:rPr>
                <w:rFonts w:ascii="Calibri" w:eastAsia="Calibri" w:hAnsi="Calibri" w:cs="Calibri"/>
              </w:rPr>
            </w:pPr>
            <w:r w:rsidRPr="7591FE34">
              <w:rPr>
                <w:rFonts w:ascii="Calibri" w:eastAsia="Calibri" w:hAnsi="Calibri" w:cs="Calibri"/>
              </w:rPr>
              <w:t xml:space="preserve">HUMAN SEXUALITY </w:t>
            </w:r>
          </w:p>
        </w:tc>
      </w:tr>
      <w:tr w:rsidR="7591FE34" w14:paraId="25FF4C66" w14:textId="77777777" w:rsidTr="0019057B">
        <w:tc>
          <w:tcPr>
            <w:tcW w:w="1432" w:type="dxa"/>
          </w:tcPr>
          <w:p w14:paraId="7D47A9B6" w14:textId="4F2F093C" w:rsidR="7591FE34" w:rsidRDefault="7591FE34" w:rsidP="7591FE34">
            <w:pPr>
              <w:rPr>
                <w:rFonts w:ascii="Calibri" w:eastAsia="Calibri" w:hAnsi="Calibri" w:cs="Calibri"/>
              </w:rPr>
            </w:pPr>
            <w:r w:rsidRPr="7591FE34">
              <w:rPr>
                <w:rFonts w:ascii="Calibri" w:eastAsia="Calibri" w:hAnsi="Calibri" w:cs="Calibri"/>
              </w:rPr>
              <w:t>COUN 6</w:t>
            </w:r>
            <w:r w:rsidR="0019057B">
              <w:rPr>
                <w:rFonts w:ascii="Calibri" w:eastAsia="Calibri" w:hAnsi="Calibri" w:cs="Calibri"/>
              </w:rPr>
              <w:t>25</w:t>
            </w:r>
            <w:r w:rsidRPr="7591FE34">
              <w:rPr>
                <w:rFonts w:ascii="Calibri" w:eastAsia="Calibri" w:hAnsi="Calibri" w:cs="Calibri"/>
              </w:rPr>
              <w:t xml:space="preserve"> </w:t>
            </w:r>
          </w:p>
        </w:tc>
        <w:tc>
          <w:tcPr>
            <w:tcW w:w="6660" w:type="dxa"/>
          </w:tcPr>
          <w:p w14:paraId="0B1ACFE0" w14:textId="22F7FCBF" w:rsidR="7591FE34" w:rsidRDefault="7591FE34" w:rsidP="7591FE34">
            <w:pPr>
              <w:rPr>
                <w:rFonts w:ascii="Calibri" w:eastAsia="Calibri" w:hAnsi="Calibri" w:cs="Calibri"/>
              </w:rPr>
            </w:pPr>
            <w:r w:rsidRPr="7591FE34">
              <w:rPr>
                <w:rFonts w:ascii="Calibri" w:eastAsia="Calibri" w:hAnsi="Calibri" w:cs="Calibri"/>
              </w:rPr>
              <w:t>FAMILY COUNSELING</w:t>
            </w:r>
          </w:p>
        </w:tc>
      </w:tr>
      <w:tr w:rsidR="7591FE34" w14:paraId="2CACEC26" w14:textId="77777777" w:rsidTr="0019057B">
        <w:tc>
          <w:tcPr>
            <w:tcW w:w="1432" w:type="dxa"/>
          </w:tcPr>
          <w:p w14:paraId="5431FC45" w14:textId="488CF228" w:rsidR="7591FE34" w:rsidRDefault="7591FE34" w:rsidP="7591FE34">
            <w:pPr>
              <w:rPr>
                <w:rFonts w:ascii="Calibri" w:eastAsia="Calibri" w:hAnsi="Calibri" w:cs="Calibri"/>
              </w:rPr>
            </w:pPr>
            <w:r w:rsidRPr="7591FE34">
              <w:rPr>
                <w:rFonts w:ascii="Calibri" w:eastAsia="Calibri" w:hAnsi="Calibri" w:cs="Calibri"/>
              </w:rPr>
              <w:t>COUN 528</w:t>
            </w:r>
          </w:p>
        </w:tc>
        <w:tc>
          <w:tcPr>
            <w:tcW w:w="6660" w:type="dxa"/>
          </w:tcPr>
          <w:p w14:paraId="56996A13" w14:textId="32C73F1E" w:rsidR="7591FE34" w:rsidRDefault="7591FE34" w:rsidP="7591FE34">
            <w:pPr>
              <w:rPr>
                <w:rFonts w:ascii="Calibri" w:eastAsia="Calibri" w:hAnsi="Calibri" w:cs="Calibri"/>
              </w:rPr>
            </w:pPr>
            <w:r w:rsidRPr="2FA8E43D">
              <w:rPr>
                <w:rFonts w:ascii="Calibri" w:eastAsia="Calibri" w:hAnsi="Calibri" w:cs="Calibri"/>
              </w:rPr>
              <w:t xml:space="preserve">INTRODUCTION TO COMMUNITY AND MENTAL HEALTH COUNSELING </w:t>
            </w:r>
          </w:p>
        </w:tc>
      </w:tr>
      <w:tr w:rsidR="0019057B" w14:paraId="1BAC3731" w14:textId="77777777" w:rsidTr="0019057B">
        <w:tc>
          <w:tcPr>
            <w:tcW w:w="1432" w:type="dxa"/>
          </w:tcPr>
          <w:p w14:paraId="5F2C99C6" w14:textId="2B27CDA3" w:rsidR="0019057B" w:rsidRPr="7591FE34" w:rsidRDefault="0019057B" w:rsidP="7591FE34">
            <w:pPr>
              <w:rPr>
                <w:rFonts w:ascii="Calibri" w:eastAsia="Calibri" w:hAnsi="Calibri" w:cs="Calibri"/>
              </w:rPr>
            </w:pPr>
            <w:r w:rsidRPr="6F0664C1">
              <w:rPr>
                <w:rFonts w:ascii="Times New Roman" w:eastAsia="Times New Roman" w:hAnsi="Times New Roman" w:cs="Times New Roman"/>
                <w:color w:val="000000" w:themeColor="text1"/>
                <w:sz w:val="24"/>
                <w:szCs w:val="24"/>
              </w:rPr>
              <w:t xml:space="preserve">COU: 512 </w:t>
            </w:r>
          </w:p>
        </w:tc>
        <w:tc>
          <w:tcPr>
            <w:tcW w:w="6660" w:type="dxa"/>
          </w:tcPr>
          <w:p w14:paraId="4D1437C4" w14:textId="788B5964" w:rsidR="0019057B" w:rsidRPr="2FA8E43D" w:rsidRDefault="0019057B" w:rsidP="7591FE34">
            <w:pPr>
              <w:rPr>
                <w:rFonts w:ascii="Calibri" w:eastAsia="Calibri" w:hAnsi="Calibri" w:cs="Calibri"/>
              </w:rPr>
            </w:pPr>
            <w:r>
              <w:rPr>
                <w:rFonts w:ascii="Calibri" w:eastAsia="Calibri" w:hAnsi="Calibri" w:cs="Calibri"/>
              </w:rPr>
              <w:t>Vocational Assessment</w:t>
            </w:r>
          </w:p>
        </w:tc>
      </w:tr>
      <w:tr w:rsidR="0019057B" w14:paraId="74AA5724" w14:textId="77777777" w:rsidTr="0019057B">
        <w:tc>
          <w:tcPr>
            <w:tcW w:w="1432" w:type="dxa"/>
          </w:tcPr>
          <w:p w14:paraId="6D5B7861" w14:textId="16DC5B47" w:rsidR="0019057B" w:rsidRPr="6F0664C1" w:rsidRDefault="0019057B" w:rsidP="0019057B">
            <w:pPr>
              <w:rPr>
                <w:rFonts w:ascii="Times New Roman" w:eastAsia="Times New Roman" w:hAnsi="Times New Roman" w:cs="Times New Roman"/>
                <w:color w:val="000000" w:themeColor="text1"/>
                <w:sz w:val="24"/>
                <w:szCs w:val="24"/>
              </w:rPr>
            </w:pPr>
            <w:r w:rsidRPr="5D46F019">
              <w:rPr>
                <w:rFonts w:ascii="Times New Roman" w:eastAsia="Times New Roman" w:hAnsi="Times New Roman" w:cs="Times New Roman"/>
                <w:color w:val="000000" w:themeColor="text1"/>
                <w:sz w:val="24"/>
                <w:szCs w:val="24"/>
              </w:rPr>
              <w:t xml:space="preserve">COU: 599 </w:t>
            </w:r>
          </w:p>
        </w:tc>
        <w:tc>
          <w:tcPr>
            <w:tcW w:w="6660" w:type="dxa"/>
          </w:tcPr>
          <w:p w14:paraId="692612C1" w14:textId="593803F6" w:rsidR="0019057B" w:rsidRDefault="0019057B" w:rsidP="0019057B">
            <w:pPr>
              <w:rPr>
                <w:rFonts w:ascii="Calibri" w:eastAsia="Calibri" w:hAnsi="Calibri" w:cs="Calibri"/>
              </w:rPr>
            </w:pPr>
            <w:r>
              <w:rPr>
                <w:rFonts w:ascii="Calibri" w:eastAsia="Calibri" w:hAnsi="Calibri" w:cs="Calibri"/>
              </w:rPr>
              <w:t>Thesis (3-6 credit hours)</w:t>
            </w:r>
          </w:p>
        </w:tc>
      </w:tr>
    </w:tbl>
    <w:p w14:paraId="63ECE617" w14:textId="617445C7" w:rsidR="3FD483B6" w:rsidRDefault="3FD483B6" w:rsidP="7591FE34">
      <w:pPr>
        <w:spacing w:after="237"/>
        <w:rPr>
          <w:rFonts w:ascii="Times New Roman" w:eastAsiaTheme="minorEastAsia" w:hAnsi="Times New Roman" w:cs="Times New Roman"/>
          <w:sz w:val="20"/>
          <w:szCs w:val="20"/>
        </w:rPr>
      </w:pPr>
    </w:p>
    <w:p w14:paraId="3398DB20" w14:textId="7CA56475" w:rsidR="00F83F80" w:rsidRDefault="00F83F80" w:rsidP="3FD483B6">
      <w:pPr>
        <w:spacing w:after="237"/>
        <w:rPr>
          <w:rFonts w:ascii="Times New Roman" w:eastAsiaTheme="minorEastAsia" w:hAnsi="Times New Roman" w:cs="Times New Roman"/>
          <w:sz w:val="20"/>
          <w:szCs w:val="20"/>
        </w:rPr>
      </w:pPr>
    </w:p>
    <w:sectPr w:rsidR="00F83F80">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13B7" w14:textId="77777777" w:rsidR="00B314B1" w:rsidRDefault="00B314B1" w:rsidP="008718C3">
      <w:pPr>
        <w:spacing w:after="0" w:line="240" w:lineRule="auto"/>
      </w:pPr>
      <w:r>
        <w:separator/>
      </w:r>
    </w:p>
  </w:endnote>
  <w:endnote w:type="continuationSeparator" w:id="0">
    <w:p w14:paraId="77D10470" w14:textId="77777777" w:rsidR="00B314B1" w:rsidRDefault="00B314B1" w:rsidP="0087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435A" w14:textId="3DD7B5F0" w:rsidR="00111C90" w:rsidRDefault="4C0EF464">
    <w:pPr>
      <w:pStyle w:val="Footer"/>
    </w:pPr>
    <w:r>
      <w:t xml:space="preserve">Updated </w:t>
    </w:r>
    <w:proofErr w:type="gramStart"/>
    <w:r w:rsidR="005D20EE">
      <w:t>8</w:t>
    </w:r>
    <w:r w:rsidR="00433009">
      <w:t>/</w:t>
    </w:r>
    <w:r w:rsidR="005D20EE">
      <w:t>20</w:t>
    </w:r>
    <w:r>
      <w:t>/2</w:t>
    </w:r>
    <w:r w:rsidR="005D20EE">
      <w:t>3</w:t>
    </w:r>
    <w:proofErr w:type="gramEnd"/>
    <w:r>
      <w:t xml:space="preserve"> </w:t>
    </w:r>
    <w:r w:rsidR="00111C90">
      <w:tab/>
    </w:r>
    <w:r w:rsidR="00111C90">
      <w:tab/>
    </w:r>
  </w:p>
  <w:p w14:paraId="464FCBC1" w14:textId="77777777" w:rsidR="008718C3" w:rsidRDefault="0087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C544" w14:textId="77777777" w:rsidR="00B314B1" w:rsidRDefault="00B314B1" w:rsidP="008718C3">
      <w:pPr>
        <w:spacing w:after="0" w:line="240" w:lineRule="auto"/>
      </w:pPr>
      <w:r>
        <w:separator/>
      </w:r>
    </w:p>
  </w:footnote>
  <w:footnote w:type="continuationSeparator" w:id="0">
    <w:p w14:paraId="27CE93DC" w14:textId="77777777" w:rsidR="00B314B1" w:rsidRDefault="00B314B1" w:rsidP="008718C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DC8"/>
    <w:multiLevelType w:val="hybridMultilevel"/>
    <w:tmpl w:val="B708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6FA"/>
    <w:multiLevelType w:val="hybridMultilevel"/>
    <w:tmpl w:val="F41C5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B3566"/>
    <w:multiLevelType w:val="hybridMultilevel"/>
    <w:tmpl w:val="A618749E"/>
    <w:lvl w:ilvl="0" w:tplc="6416F648">
      <w:start w:val="1"/>
      <w:numFmt w:val="decimal"/>
      <w:lvlText w:val="%1."/>
      <w:lvlJc w:val="left"/>
      <w:pPr>
        <w:ind w:left="720" w:hanging="360"/>
      </w:pPr>
    </w:lvl>
    <w:lvl w:ilvl="1" w:tplc="ED92AFBA">
      <w:start w:val="1"/>
      <w:numFmt w:val="lowerLetter"/>
      <w:lvlText w:val="%2."/>
      <w:lvlJc w:val="left"/>
      <w:pPr>
        <w:ind w:left="1440" w:hanging="360"/>
      </w:pPr>
    </w:lvl>
    <w:lvl w:ilvl="2" w:tplc="2242A5D2">
      <w:start w:val="1"/>
      <w:numFmt w:val="lowerRoman"/>
      <w:lvlText w:val="%3."/>
      <w:lvlJc w:val="right"/>
      <w:pPr>
        <w:ind w:left="2160" w:hanging="180"/>
      </w:pPr>
    </w:lvl>
    <w:lvl w:ilvl="3" w:tplc="0554A01C">
      <w:start w:val="1"/>
      <w:numFmt w:val="decimal"/>
      <w:lvlText w:val="%4."/>
      <w:lvlJc w:val="left"/>
      <w:pPr>
        <w:ind w:left="2880" w:hanging="360"/>
      </w:pPr>
    </w:lvl>
    <w:lvl w:ilvl="4" w:tplc="D682C66C">
      <w:start w:val="1"/>
      <w:numFmt w:val="lowerLetter"/>
      <w:lvlText w:val="%5."/>
      <w:lvlJc w:val="left"/>
      <w:pPr>
        <w:ind w:left="3600" w:hanging="360"/>
      </w:pPr>
    </w:lvl>
    <w:lvl w:ilvl="5" w:tplc="D018DE3A">
      <w:start w:val="1"/>
      <w:numFmt w:val="lowerRoman"/>
      <w:lvlText w:val="%6."/>
      <w:lvlJc w:val="right"/>
      <w:pPr>
        <w:ind w:left="4320" w:hanging="180"/>
      </w:pPr>
    </w:lvl>
    <w:lvl w:ilvl="6" w:tplc="DFD4789C">
      <w:start w:val="1"/>
      <w:numFmt w:val="decimal"/>
      <w:lvlText w:val="%7."/>
      <w:lvlJc w:val="left"/>
      <w:pPr>
        <w:ind w:left="5040" w:hanging="360"/>
      </w:pPr>
    </w:lvl>
    <w:lvl w:ilvl="7" w:tplc="94949684">
      <w:start w:val="1"/>
      <w:numFmt w:val="lowerLetter"/>
      <w:lvlText w:val="%8."/>
      <w:lvlJc w:val="left"/>
      <w:pPr>
        <w:ind w:left="5760" w:hanging="360"/>
      </w:pPr>
    </w:lvl>
    <w:lvl w:ilvl="8" w:tplc="D67AAA48">
      <w:start w:val="1"/>
      <w:numFmt w:val="lowerRoman"/>
      <w:lvlText w:val="%9."/>
      <w:lvlJc w:val="right"/>
      <w:pPr>
        <w:ind w:left="6480" w:hanging="180"/>
      </w:pPr>
    </w:lvl>
  </w:abstractNum>
  <w:abstractNum w:abstractNumId="3" w15:restartNumberingAfterBreak="0">
    <w:nsid w:val="5AE83F6B"/>
    <w:multiLevelType w:val="hybridMultilevel"/>
    <w:tmpl w:val="6BA88BC2"/>
    <w:lvl w:ilvl="0" w:tplc="F40E5966">
      <w:start w:val="1"/>
      <w:numFmt w:val="bullet"/>
      <w:lvlText w:val="•"/>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23A86">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642ED2">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A69BCA">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68A4E">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0DBE8">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ACF95E">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817EA">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86F24">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B742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49B3D02"/>
    <w:multiLevelType w:val="hybridMultilevel"/>
    <w:tmpl w:val="8A38EA3E"/>
    <w:lvl w:ilvl="0" w:tplc="EFD08126">
      <w:start w:val="1"/>
      <w:numFmt w:val="decimal"/>
      <w:lvlText w:val="%1."/>
      <w:lvlJc w:val="left"/>
      <w:pPr>
        <w:ind w:left="720" w:hanging="360"/>
      </w:pPr>
    </w:lvl>
    <w:lvl w:ilvl="1" w:tplc="1BC0EAB6">
      <w:start w:val="1"/>
      <w:numFmt w:val="lowerLetter"/>
      <w:lvlText w:val="%2."/>
      <w:lvlJc w:val="left"/>
      <w:pPr>
        <w:ind w:left="1440" w:hanging="360"/>
      </w:pPr>
    </w:lvl>
    <w:lvl w:ilvl="2" w:tplc="EFEAA5D2">
      <w:start w:val="1"/>
      <w:numFmt w:val="lowerRoman"/>
      <w:lvlText w:val="%3."/>
      <w:lvlJc w:val="right"/>
      <w:pPr>
        <w:ind w:left="2160" w:hanging="180"/>
      </w:pPr>
    </w:lvl>
    <w:lvl w:ilvl="3" w:tplc="17187266">
      <w:start w:val="1"/>
      <w:numFmt w:val="decimal"/>
      <w:lvlText w:val="%4."/>
      <w:lvlJc w:val="left"/>
      <w:pPr>
        <w:ind w:left="2880" w:hanging="360"/>
      </w:pPr>
    </w:lvl>
    <w:lvl w:ilvl="4" w:tplc="24FC5258">
      <w:start w:val="1"/>
      <w:numFmt w:val="lowerLetter"/>
      <w:lvlText w:val="%5."/>
      <w:lvlJc w:val="left"/>
      <w:pPr>
        <w:ind w:left="3600" w:hanging="360"/>
      </w:pPr>
    </w:lvl>
    <w:lvl w:ilvl="5" w:tplc="6194D65A">
      <w:start w:val="1"/>
      <w:numFmt w:val="lowerRoman"/>
      <w:lvlText w:val="%6."/>
      <w:lvlJc w:val="right"/>
      <w:pPr>
        <w:ind w:left="4320" w:hanging="180"/>
      </w:pPr>
    </w:lvl>
    <w:lvl w:ilvl="6" w:tplc="F9245D6A">
      <w:start w:val="1"/>
      <w:numFmt w:val="decimal"/>
      <w:lvlText w:val="%7."/>
      <w:lvlJc w:val="left"/>
      <w:pPr>
        <w:ind w:left="5040" w:hanging="360"/>
      </w:pPr>
    </w:lvl>
    <w:lvl w:ilvl="7" w:tplc="0C382D4A">
      <w:start w:val="1"/>
      <w:numFmt w:val="lowerLetter"/>
      <w:lvlText w:val="%8."/>
      <w:lvlJc w:val="left"/>
      <w:pPr>
        <w:ind w:left="5760" w:hanging="360"/>
      </w:pPr>
    </w:lvl>
    <w:lvl w:ilvl="8" w:tplc="D038A166">
      <w:start w:val="1"/>
      <w:numFmt w:val="lowerRoman"/>
      <w:lvlText w:val="%9."/>
      <w:lvlJc w:val="right"/>
      <w:pPr>
        <w:ind w:left="6480" w:hanging="180"/>
      </w:pPr>
    </w:lvl>
  </w:abstractNum>
  <w:num w:numId="1" w16cid:durableId="1845894633">
    <w:abstractNumId w:val="0"/>
  </w:num>
  <w:num w:numId="2" w16cid:durableId="1067996249">
    <w:abstractNumId w:val="1"/>
  </w:num>
  <w:num w:numId="3" w16cid:durableId="52002119">
    <w:abstractNumId w:val="4"/>
  </w:num>
  <w:num w:numId="4" w16cid:durableId="1369179088">
    <w:abstractNumId w:val="5"/>
  </w:num>
  <w:num w:numId="5" w16cid:durableId="1749498567">
    <w:abstractNumId w:val="2"/>
  </w:num>
  <w:num w:numId="6" w16cid:durableId="1723675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C3"/>
    <w:rsid w:val="00014889"/>
    <w:rsid w:val="000310A8"/>
    <w:rsid w:val="0004055B"/>
    <w:rsid w:val="00040750"/>
    <w:rsid w:val="00051190"/>
    <w:rsid w:val="00051BA3"/>
    <w:rsid w:val="00054DD7"/>
    <w:rsid w:val="000677CD"/>
    <w:rsid w:val="00070030"/>
    <w:rsid w:val="00074BDE"/>
    <w:rsid w:val="000843EF"/>
    <w:rsid w:val="000B7E3B"/>
    <w:rsid w:val="000D3245"/>
    <w:rsid w:val="00110DFC"/>
    <w:rsid w:val="00111C90"/>
    <w:rsid w:val="00113837"/>
    <w:rsid w:val="0015010D"/>
    <w:rsid w:val="00171A9B"/>
    <w:rsid w:val="0019057B"/>
    <w:rsid w:val="001A5598"/>
    <w:rsid w:val="001B56AC"/>
    <w:rsid w:val="0021155A"/>
    <w:rsid w:val="00295356"/>
    <w:rsid w:val="002D031C"/>
    <w:rsid w:val="002E088B"/>
    <w:rsid w:val="002F10FD"/>
    <w:rsid w:val="00302DF8"/>
    <w:rsid w:val="00307BBA"/>
    <w:rsid w:val="003B2DDB"/>
    <w:rsid w:val="00433009"/>
    <w:rsid w:val="00440AC1"/>
    <w:rsid w:val="004A50F1"/>
    <w:rsid w:val="004B2A70"/>
    <w:rsid w:val="004C245B"/>
    <w:rsid w:val="004C4E27"/>
    <w:rsid w:val="005527AA"/>
    <w:rsid w:val="005621E4"/>
    <w:rsid w:val="00572D91"/>
    <w:rsid w:val="005B05A2"/>
    <w:rsid w:val="005D20EE"/>
    <w:rsid w:val="0061041C"/>
    <w:rsid w:val="00627957"/>
    <w:rsid w:val="006344F7"/>
    <w:rsid w:val="006466A4"/>
    <w:rsid w:val="0066398C"/>
    <w:rsid w:val="0069524D"/>
    <w:rsid w:val="006E12C9"/>
    <w:rsid w:val="00742947"/>
    <w:rsid w:val="007514A5"/>
    <w:rsid w:val="00755FEA"/>
    <w:rsid w:val="0076044A"/>
    <w:rsid w:val="007A4443"/>
    <w:rsid w:val="007B29B1"/>
    <w:rsid w:val="007D3392"/>
    <w:rsid w:val="0080771D"/>
    <w:rsid w:val="008506CC"/>
    <w:rsid w:val="008553EC"/>
    <w:rsid w:val="008718C3"/>
    <w:rsid w:val="00886A6F"/>
    <w:rsid w:val="00891B33"/>
    <w:rsid w:val="008D0ABA"/>
    <w:rsid w:val="008D4BB7"/>
    <w:rsid w:val="008D779D"/>
    <w:rsid w:val="008E41F4"/>
    <w:rsid w:val="00916171"/>
    <w:rsid w:val="00921303"/>
    <w:rsid w:val="009720B7"/>
    <w:rsid w:val="009D3CC0"/>
    <w:rsid w:val="009F254D"/>
    <w:rsid w:val="00A01241"/>
    <w:rsid w:val="00A37FBE"/>
    <w:rsid w:val="00B148BB"/>
    <w:rsid w:val="00B314B1"/>
    <w:rsid w:val="00B33EAD"/>
    <w:rsid w:val="00BA6161"/>
    <w:rsid w:val="00BB1441"/>
    <w:rsid w:val="00BC5084"/>
    <w:rsid w:val="00BE6EB8"/>
    <w:rsid w:val="00C2324F"/>
    <w:rsid w:val="00C43938"/>
    <w:rsid w:val="00C46C1A"/>
    <w:rsid w:val="00CA7950"/>
    <w:rsid w:val="00D05D85"/>
    <w:rsid w:val="00D16D3D"/>
    <w:rsid w:val="00D413D0"/>
    <w:rsid w:val="00D90822"/>
    <w:rsid w:val="00DC2AC6"/>
    <w:rsid w:val="00DD3715"/>
    <w:rsid w:val="00E06DCB"/>
    <w:rsid w:val="00E3029D"/>
    <w:rsid w:val="00EC2728"/>
    <w:rsid w:val="00EE4C6E"/>
    <w:rsid w:val="00F3007D"/>
    <w:rsid w:val="00F83F80"/>
    <w:rsid w:val="00F8792F"/>
    <w:rsid w:val="00F96289"/>
    <w:rsid w:val="00FE1CE2"/>
    <w:rsid w:val="01F3680F"/>
    <w:rsid w:val="01FEF4DD"/>
    <w:rsid w:val="02153C1E"/>
    <w:rsid w:val="025505B6"/>
    <w:rsid w:val="029F4DD5"/>
    <w:rsid w:val="0477ECB6"/>
    <w:rsid w:val="065BE985"/>
    <w:rsid w:val="06D26600"/>
    <w:rsid w:val="0B7C3BDD"/>
    <w:rsid w:val="0E8FE422"/>
    <w:rsid w:val="0EE96D2E"/>
    <w:rsid w:val="112F8B61"/>
    <w:rsid w:val="127BBB30"/>
    <w:rsid w:val="1308DB9A"/>
    <w:rsid w:val="13ED1601"/>
    <w:rsid w:val="15B35BF2"/>
    <w:rsid w:val="163F5512"/>
    <w:rsid w:val="188C47B1"/>
    <w:rsid w:val="1A0E583D"/>
    <w:rsid w:val="1BFE4AAA"/>
    <w:rsid w:val="1C706F23"/>
    <w:rsid w:val="1CD96EFB"/>
    <w:rsid w:val="1E501B0F"/>
    <w:rsid w:val="1EBEE3B9"/>
    <w:rsid w:val="20C92A50"/>
    <w:rsid w:val="2147B931"/>
    <w:rsid w:val="2266FD44"/>
    <w:rsid w:val="2298FD01"/>
    <w:rsid w:val="22EC4644"/>
    <w:rsid w:val="25730245"/>
    <w:rsid w:val="27173A46"/>
    <w:rsid w:val="2CEC71A0"/>
    <w:rsid w:val="2D135BD6"/>
    <w:rsid w:val="2DF162A3"/>
    <w:rsid w:val="2E0D13DC"/>
    <w:rsid w:val="2FA8E43D"/>
    <w:rsid w:val="3221234B"/>
    <w:rsid w:val="32F8202D"/>
    <w:rsid w:val="33E770ED"/>
    <w:rsid w:val="34FCA134"/>
    <w:rsid w:val="365B8919"/>
    <w:rsid w:val="36987195"/>
    <w:rsid w:val="38EEFD7F"/>
    <w:rsid w:val="391CC3B6"/>
    <w:rsid w:val="3991756E"/>
    <w:rsid w:val="39C15FF5"/>
    <w:rsid w:val="39D01257"/>
    <w:rsid w:val="3CD47CCA"/>
    <w:rsid w:val="3D846040"/>
    <w:rsid w:val="3F9FEA97"/>
    <w:rsid w:val="3FD483B6"/>
    <w:rsid w:val="44B3D432"/>
    <w:rsid w:val="45C99F75"/>
    <w:rsid w:val="46E3AEC0"/>
    <w:rsid w:val="4733F8FF"/>
    <w:rsid w:val="485AF770"/>
    <w:rsid w:val="49F6C7D1"/>
    <w:rsid w:val="4C0EF464"/>
    <w:rsid w:val="4CB76516"/>
    <w:rsid w:val="4E911E72"/>
    <w:rsid w:val="4EDC2439"/>
    <w:rsid w:val="51112DEA"/>
    <w:rsid w:val="5130123B"/>
    <w:rsid w:val="54465552"/>
    <w:rsid w:val="570BFB0F"/>
    <w:rsid w:val="58F84BBA"/>
    <w:rsid w:val="59AE3698"/>
    <w:rsid w:val="625D0A57"/>
    <w:rsid w:val="63CA5F4E"/>
    <w:rsid w:val="643BB8A9"/>
    <w:rsid w:val="6466664A"/>
    <w:rsid w:val="650EC531"/>
    <w:rsid w:val="66F68DF3"/>
    <w:rsid w:val="67885E82"/>
    <w:rsid w:val="67AB1002"/>
    <w:rsid w:val="68F945AD"/>
    <w:rsid w:val="6961D99A"/>
    <w:rsid w:val="6D5D2457"/>
    <w:rsid w:val="72F69154"/>
    <w:rsid w:val="7310A966"/>
    <w:rsid w:val="7591FE34"/>
    <w:rsid w:val="7A49A9E1"/>
    <w:rsid w:val="7EAF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969C"/>
  <w15:chartTrackingRefBased/>
  <w15:docId w15:val="{99CB9572-B44E-40BE-9D95-DBBC3D1E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44F7"/>
    <w:pPr>
      <w:keepNext/>
      <w:spacing w:after="0" w:line="240" w:lineRule="auto"/>
      <w:outlineLvl w:val="0"/>
    </w:pPr>
    <w:rPr>
      <w:rFonts w:ascii="Arial" w:eastAsia="Times New Roman" w:hAnsi="Arial" w:cs="Times New Roman"/>
      <w:b/>
      <w:bCs/>
      <w:sz w:val="20"/>
      <w:szCs w:val="24"/>
      <w:u w:val="single"/>
    </w:rPr>
  </w:style>
  <w:style w:type="paragraph" w:styleId="Heading2">
    <w:name w:val="heading 2"/>
    <w:basedOn w:val="Normal"/>
    <w:next w:val="Normal"/>
    <w:link w:val="Heading2Char"/>
    <w:qFormat/>
    <w:rsid w:val="006344F7"/>
    <w:pPr>
      <w:keepNext/>
      <w:spacing w:after="0" w:line="240" w:lineRule="auto"/>
      <w:jc w:val="center"/>
      <w:outlineLvl w:val="1"/>
    </w:pPr>
    <w:rPr>
      <w:rFonts w:ascii="Arial" w:eastAsia="Times New Roman" w:hAnsi="Arial" w:cs="Times New Roman"/>
      <w:b/>
      <w:bCs/>
      <w:sz w:val="20"/>
      <w:szCs w:val="24"/>
    </w:rPr>
  </w:style>
  <w:style w:type="paragraph" w:styleId="Heading6">
    <w:name w:val="heading 6"/>
    <w:basedOn w:val="Normal"/>
    <w:next w:val="Normal"/>
    <w:link w:val="Heading6Char"/>
    <w:qFormat/>
    <w:rsid w:val="006344F7"/>
    <w:pPr>
      <w:keepNext/>
      <w:spacing w:after="0" w:line="240" w:lineRule="auto"/>
      <w:outlineLvl w:val="5"/>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8C3"/>
  </w:style>
  <w:style w:type="paragraph" w:styleId="Footer">
    <w:name w:val="footer"/>
    <w:basedOn w:val="Normal"/>
    <w:link w:val="FooterChar"/>
    <w:uiPriority w:val="99"/>
    <w:unhideWhenUsed/>
    <w:rsid w:val="0087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8C3"/>
  </w:style>
  <w:style w:type="table" w:styleId="TableGrid">
    <w:name w:val="Table Grid"/>
    <w:basedOn w:val="TableNormal"/>
    <w:uiPriority w:val="59"/>
    <w:rsid w:val="0003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0A8"/>
    <w:rPr>
      <w:color w:val="0563C1" w:themeColor="hyperlink"/>
      <w:u w:val="single"/>
    </w:rPr>
  </w:style>
  <w:style w:type="paragraph" w:styleId="ListParagraph">
    <w:name w:val="List Paragraph"/>
    <w:basedOn w:val="Normal"/>
    <w:uiPriority w:val="34"/>
    <w:qFormat/>
    <w:rsid w:val="007D3392"/>
    <w:pPr>
      <w:ind w:left="720"/>
      <w:contextualSpacing/>
    </w:pPr>
  </w:style>
  <w:style w:type="character" w:customStyle="1" w:styleId="Heading1Char">
    <w:name w:val="Heading 1 Char"/>
    <w:basedOn w:val="DefaultParagraphFont"/>
    <w:link w:val="Heading1"/>
    <w:rsid w:val="006344F7"/>
    <w:rPr>
      <w:rFonts w:ascii="Arial" w:eastAsia="Times New Roman" w:hAnsi="Arial" w:cs="Times New Roman"/>
      <w:b/>
      <w:bCs/>
      <w:sz w:val="20"/>
      <w:szCs w:val="24"/>
      <w:u w:val="single"/>
    </w:rPr>
  </w:style>
  <w:style w:type="character" w:customStyle="1" w:styleId="Heading2Char">
    <w:name w:val="Heading 2 Char"/>
    <w:basedOn w:val="DefaultParagraphFont"/>
    <w:link w:val="Heading2"/>
    <w:rsid w:val="006344F7"/>
    <w:rPr>
      <w:rFonts w:ascii="Arial" w:eastAsia="Times New Roman" w:hAnsi="Arial" w:cs="Times New Roman"/>
      <w:b/>
      <w:bCs/>
      <w:sz w:val="20"/>
      <w:szCs w:val="24"/>
    </w:rPr>
  </w:style>
  <w:style w:type="character" w:customStyle="1" w:styleId="Heading6Char">
    <w:name w:val="Heading 6 Char"/>
    <w:basedOn w:val="DefaultParagraphFont"/>
    <w:link w:val="Heading6"/>
    <w:rsid w:val="006344F7"/>
    <w:rPr>
      <w:rFonts w:ascii="Arial" w:eastAsia="Times New Roman" w:hAnsi="Arial" w:cs="Times New Roman"/>
      <w:b/>
      <w:bCs/>
      <w:sz w:val="20"/>
      <w:szCs w:val="24"/>
    </w:rPr>
  </w:style>
  <w:style w:type="paragraph" w:styleId="BodyTextIndent">
    <w:name w:val="Body Text Indent"/>
    <w:basedOn w:val="Normal"/>
    <w:link w:val="BodyTextIndentChar"/>
    <w:semiHidden/>
    <w:rsid w:val="006344F7"/>
    <w:pPr>
      <w:spacing w:after="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6344F7"/>
    <w:rPr>
      <w:rFonts w:ascii="Arial" w:eastAsia="Times New Roman" w:hAnsi="Arial" w:cs="Times New Roman"/>
      <w:sz w:val="24"/>
      <w:szCs w:val="24"/>
    </w:rPr>
  </w:style>
  <w:style w:type="paragraph" w:styleId="NormalWeb">
    <w:name w:val="Normal (Web)"/>
    <w:basedOn w:val="Normal"/>
    <w:uiPriority w:val="99"/>
    <w:unhideWhenUsed/>
    <w:rsid w:val="006344F7"/>
    <w:pPr>
      <w:spacing w:after="0" w:line="240" w:lineRule="auto"/>
    </w:pPr>
    <w:rPr>
      <w:rFonts w:ascii="Times New Roman" w:eastAsia="Times New Roman" w:hAnsi="Times New Roman" w:cs="Times New Roman"/>
      <w:sz w:val="24"/>
      <w:szCs w:val="24"/>
    </w:rPr>
  </w:style>
  <w:style w:type="paragraph" w:customStyle="1" w:styleId="BodyA">
    <w:name w:val="Body A"/>
    <w:rsid w:val="00DD371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semiHidden/>
    <w:unhideWhenUsed/>
    <w:rsid w:val="004C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mu.zoom.us/my/kristy.lamar" TargetMode="External"/><Relationship Id="rId18" Type="http://schemas.openxmlformats.org/officeDocument/2006/relationships/hyperlink" Target="mailto:shatoi.scott@aamu.edu" TargetMode="External"/><Relationship Id="rId26" Type="http://schemas.openxmlformats.org/officeDocument/2006/relationships/hyperlink" Target="https://www.aamu.edu/about/administrative-offices/sponsored-programs/research-" TargetMode="External"/><Relationship Id="rId39" Type="http://schemas.openxmlformats.org/officeDocument/2006/relationships/image" Target="media/image4.jpg"/><Relationship Id="rId21" Type="http://schemas.openxmlformats.org/officeDocument/2006/relationships/hyperlink" Target="mailto:everton.mcintosh@aamu.edu" TargetMode="External"/><Relationship Id="rId34" Type="http://schemas.openxmlformats.org/officeDocument/2006/relationships/hyperlink" Target="https://www.aamu.edu/academics/catalogs/_documents/graduate-catalogs/graduate-catalog-2021-2022.pdf" TargetMode="External"/><Relationship Id="rId42" Type="http://schemas.openxmlformats.org/officeDocument/2006/relationships/image" Target="media/image7.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tonya.davis@aamu.edu" TargetMode="External"/><Relationship Id="rId29" Type="http://schemas.openxmlformats.org/officeDocument/2006/relationships/hyperlink" Target="https://www.aamu.edu/about/administrative-offices/academic-affairs/_documents/request-excused-commence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toi.scott@aamu.edu" TargetMode="External"/><Relationship Id="rId24" Type="http://schemas.openxmlformats.org/officeDocument/2006/relationships/hyperlink" Target="http://www.aamu.edu/psychology" TargetMode="External"/><Relationship Id="rId32" Type="http://schemas.openxmlformats.org/officeDocument/2006/relationships/hyperlink" Target="http://www.aamu.edu" TargetMode="External"/><Relationship Id="rId37" Type="http://schemas.openxmlformats.org/officeDocument/2006/relationships/image" Target="media/image2.jpg"/><Relationship Id="rId40" Type="http://schemas.openxmlformats.org/officeDocument/2006/relationships/image" Target="media/image5.jpe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haron.brown@aamu.edu" TargetMode="External"/><Relationship Id="rId23" Type="http://schemas.openxmlformats.org/officeDocument/2006/relationships/hyperlink" Target="https://www.aamu.edu/admissions-aid/graduate-admissions/graduate-studies-completion-process.html" TargetMode="External"/><Relationship Id="rId28" Type="http://schemas.openxmlformats.org/officeDocument/2006/relationships/hyperlink" Target="https://www.aamu.edu/admissions-aid/graduate-admissions/_documents/gs-proposal-submission.pdf" TargetMode="External"/><Relationship Id="rId36" Type="http://schemas.openxmlformats.org/officeDocument/2006/relationships/hyperlink" Target="https://www.counseling.org/knowledge-center/ethics" TargetMode="External"/><Relationship Id="rId10" Type="http://schemas.openxmlformats.org/officeDocument/2006/relationships/image" Target="media/image1.png"/><Relationship Id="rId19" Type="http://schemas.openxmlformats.org/officeDocument/2006/relationships/hyperlink" Target="mailto:jo.weaver@aamu.edu" TargetMode="External"/><Relationship Id="rId31" Type="http://schemas.openxmlformats.org/officeDocument/2006/relationships/hyperlink" Target="http://www.aamu.edu"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ron.brown@aamu.edu" TargetMode="External"/><Relationship Id="rId22" Type="http://schemas.openxmlformats.org/officeDocument/2006/relationships/hyperlink" Target="mailto:adrienne.parham@aamu.edu" TargetMode="External"/><Relationship Id="rId27" Type="http://schemas.openxmlformats.org/officeDocument/2006/relationships/hyperlink" Target="https://www.aamu.edu/admissions-aid/graduate-admissions/_documents/comprehensive-examination-application-packet.pdf" TargetMode="External"/><Relationship Id="rId30" Type="http://schemas.openxmlformats.org/officeDocument/2006/relationships/hyperlink" Target="https://aamu.joinhandshake.com/login" TargetMode="External"/><Relationship Id="rId35" Type="http://schemas.openxmlformats.org/officeDocument/2006/relationships/hyperlink" Target="https://www.counseling.org/"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Kristy.lamar@aamu.edu" TargetMode="External"/><Relationship Id="rId17" Type="http://schemas.openxmlformats.org/officeDocument/2006/relationships/hyperlink" Target="mailto:kristy.lamar@aamu.edu" TargetMode="External"/><Relationship Id="rId25" Type="http://schemas.openxmlformats.org/officeDocument/2006/relationships/hyperlink" Target="https://www.openpassport.org/Resource/File/15485" TargetMode="External"/><Relationship Id="rId33" Type="http://schemas.openxmlformats.org/officeDocument/2006/relationships/hyperlink" Target="http://www.aamu.edu/academics/colleges/education-humanities-behavioral-sciences/departments/social-work-psychology-counseling/psychology-counseling/" TargetMode="External"/><Relationship Id="rId38" Type="http://schemas.openxmlformats.org/officeDocument/2006/relationships/image" Target="media/image3.png"/><Relationship Id="rId46" Type="http://schemas.microsoft.com/office/2020/10/relationships/intelligence" Target="intelligence2.xml"/><Relationship Id="rId20" Type="http://schemas.openxmlformats.org/officeDocument/2006/relationships/hyperlink" Target="mailto:leatha.bennett@aamu.edu" TargetMode="External"/><Relationship Id="rId4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3EC5E89EB5345A5C164BA6422F280" ma:contentTypeVersion="14" ma:contentTypeDescription="Create a new document." ma:contentTypeScope="" ma:versionID="9343ff989c7bc2af1fc70575fb733df1">
  <xsd:schema xmlns:xsd="http://www.w3.org/2001/XMLSchema" xmlns:xs="http://www.w3.org/2001/XMLSchema" xmlns:p="http://schemas.microsoft.com/office/2006/metadata/properties" xmlns:ns3="dba0b539-0b16-4024-b2e1-2b6e0d15ddbb" xmlns:ns4="81aa831d-3cb4-4fa2-8c2e-0d5e810232e4" targetNamespace="http://schemas.microsoft.com/office/2006/metadata/properties" ma:root="true" ma:fieldsID="e3be859768272c850ae852aebea0b91c" ns3:_="" ns4:_="">
    <xsd:import namespace="dba0b539-0b16-4024-b2e1-2b6e0d15ddbb"/>
    <xsd:import namespace="81aa831d-3cb4-4fa2-8c2e-0d5e810232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b539-0b16-4024-b2e1-2b6e0d15d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aa831d-3cb4-4fa2-8c2e-0d5e810232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0706B-E4A3-4647-9C60-5AB449DAB048}">
  <ds:schemaRefs>
    <ds:schemaRef ds:uri="http://schemas.microsoft.com/sharepoint/v3/contenttype/forms"/>
  </ds:schemaRefs>
</ds:datastoreItem>
</file>

<file path=customXml/itemProps2.xml><?xml version="1.0" encoding="utf-8"?>
<ds:datastoreItem xmlns:ds="http://schemas.openxmlformats.org/officeDocument/2006/customXml" ds:itemID="{AB4A1266-8064-44EE-B0D3-5D46C32EB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b539-0b16-4024-b2e1-2b6e0d15ddbb"/>
    <ds:schemaRef ds:uri="81aa831d-3cb4-4fa2-8c2e-0d5e81023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BACA3-E32D-412E-9CE6-6B6D02DE37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Austin</dc:creator>
  <cp:keywords/>
  <dc:description/>
  <cp:lastModifiedBy>SHATOI scott</cp:lastModifiedBy>
  <cp:revision>2</cp:revision>
  <dcterms:created xsi:type="dcterms:W3CDTF">2024-04-09T05:00:00Z</dcterms:created>
  <dcterms:modified xsi:type="dcterms:W3CDTF">2024-04-09T05:00:00Z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0x01010032E3EC5E89EB5345A5C164BA6422F280</vt:lpwstr>
  </property>
</Properties>
</file>