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354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</w:t>
      </w:r>
      <w:r>
        <w:rPr>
          <w:rFonts w:ascii="Arial" w:eastAsia="Times New Roman" w:hAnsi="Arial" w:cs="Arial"/>
          <w:b/>
          <w:bCs/>
        </w:rPr>
        <w:t>M</w:t>
      </w:r>
      <w:r w:rsidRPr="00B979F0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60ACEFD4" w14:textId="129BF150" w:rsidR="00444D06" w:rsidRPr="00B979F0" w:rsidRDefault="006E7730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i/>
          <w:u w:val="single"/>
        </w:rPr>
        <w:t>Alabama A &amp; M University</w:t>
      </w:r>
      <w:r w:rsidR="00524A2C" w:rsidRPr="00B979F0">
        <w:rPr>
          <w:rFonts w:ascii="Arial" w:eastAsia="Times New Roman" w:hAnsi="Arial" w:cs="Arial"/>
          <w:b/>
          <w:bCs/>
        </w:rPr>
        <w:t xml:space="preserve"> </w:t>
      </w:r>
      <w:r w:rsidR="00444D06">
        <w:rPr>
          <w:rFonts w:ascii="Arial" w:eastAsia="Times New Roman" w:hAnsi="Arial" w:cs="Arial"/>
          <w:b/>
          <w:bCs/>
        </w:rPr>
        <w:t>MASTER’S</w:t>
      </w:r>
      <w:r w:rsidR="00444D06" w:rsidRPr="00B979F0">
        <w:rPr>
          <w:rFonts w:ascii="Arial" w:eastAsia="Times New Roman" w:hAnsi="Arial" w:cs="Arial"/>
          <w:b/>
          <w:bCs/>
        </w:rPr>
        <w:t xml:space="preserve"> SOCIAL WORK PROGRAM</w:t>
      </w:r>
      <w:r w:rsidR="00444D06" w:rsidRPr="00B979F0">
        <w:rPr>
          <w:rFonts w:ascii="Arial" w:eastAsia="Times New Roman" w:hAnsi="Arial" w:cs="Arial"/>
        </w:rPr>
        <w:t> </w:t>
      </w:r>
    </w:p>
    <w:p w14:paraId="65798389" w14:textId="6685036E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17E189CD" w14:textId="77777777" w:rsidR="00C80301" w:rsidRDefault="00C80301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405DE450" w14:textId="77777777" w:rsidR="00C80301" w:rsidRDefault="00C80301" w:rsidP="00C80301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  <w:sz w:val="24"/>
          <w:szCs w:val="20"/>
        </w:rPr>
      </w:pPr>
      <w:r>
        <w:rPr>
          <w:rFonts w:ascii="Arial" w:eastAsia="Calibri" w:hAnsi="Arial" w:cs="Arial"/>
          <w:b/>
          <w:bCs/>
          <w:spacing w:val="-3"/>
          <w:sz w:val="24"/>
          <w:szCs w:val="20"/>
        </w:rPr>
        <w:t>LAST COMPLETED ON: July 31, 2022</w:t>
      </w:r>
    </w:p>
    <w:p w14:paraId="14410528" w14:textId="77777777" w:rsidR="00AB1732" w:rsidRPr="00B979F0" w:rsidRDefault="00AB1732" w:rsidP="00D72EA8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4842331" w14:textId="695EFBDE" w:rsidR="002C0C73" w:rsidRPr="00B979F0" w:rsidRDefault="00444D06" w:rsidP="002C0C73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D72EA8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</w:t>
      </w:r>
      <w:r>
        <w:rPr>
          <w:rFonts w:ascii="Arial" w:eastAsia="Calibri" w:hAnsi="Arial" w:cs="Arial"/>
          <w:b/>
          <w:bCs/>
          <w:spacing w:val="-3"/>
        </w:rPr>
        <w:t>M</w:t>
      </w:r>
      <w:r w:rsidRPr="00B979F0">
        <w:rPr>
          <w:rFonts w:ascii="Arial" w:eastAsia="Calibri" w:hAnsi="Arial" w:cs="Arial"/>
          <w:b/>
          <w:bCs/>
          <w:spacing w:val="-3"/>
        </w:rPr>
        <w:t xml:space="preserve">) </w:t>
      </w:r>
      <w:r w:rsidR="002C0C73" w:rsidRPr="00B979F0">
        <w:rPr>
          <w:rFonts w:ascii="Arial" w:eastAsia="Calibri" w:hAnsi="Arial" w:cs="Arial"/>
          <w:spacing w:val="-3"/>
        </w:rPr>
        <w:t xml:space="preserve">A form required for </w:t>
      </w:r>
      <w:r w:rsidR="00D72EA8">
        <w:rPr>
          <w:rFonts w:ascii="Arial" w:eastAsia="Calibri" w:hAnsi="Arial" w:cs="Arial"/>
          <w:spacing w:val="-3"/>
        </w:rPr>
        <w:t>R</w:t>
      </w:r>
      <w:r w:rsidR="002C0C73" w:rsidRPr="00B979F0">
        <w:rPr>
          <w:rFonts w:ascii="Arial" w:eastAsia="Calibri" w:hAnsi="Arial" w:cs="Arial"/>
          <w:spacing w:val="-3"/>
        </w:rPr>
        <w:t xml:space="preserve">eaffirmation, </w:t>
      </w:r>
      <w:r w:rsidR="00D72EA8">
        <w:rPr>
          <w:rFonts w:ascii="Arial" w:eastAsia="Calibri" w:hAnsi="Arial" w:cs="Arial"/>
          <w:spacing w:val="-3"/>
        </w:rPr>
        <w:t>C</w:t>
      </w:r>
      <w:r w:rsidR="002C0C73" w:rsidRPr="00B979F0">
        <w:rPr>
          <w:rFonts w:ascii="Arial" w:eastAsia="Calibri" w:hAnsi="Arial" w:cs="Arial"/>
          <w:spacing w:val="-3"/>
        </w:rPr>
        <w:t xml:space="preserve">andidacy, and ongoing compliance per AS 4.0.3.   </w:t>
      </w:r>
    </w:p>
    <w:p w14:paraId="0D8C3F06" w14:textId="77777777" w:rsidR="00444D06" w:rsidRPr="00A848FE" w:rsidRDefault="00444D06" w:rsidP="00D72EA8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2130FE60" w14:textId="32D9BF4D" w:rsidR="00372199" w:rsidRPr="00843B1A" w:rsidRDefault="00372199" w:rsidP="00843B1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t>Summary of the Program’s Assessment Plan</w:t>
      </w:r>
      <w:r w:rsidR="00843B1A">
        <w:rPr>
          <w:rFonts w:ascii="Arial" w:eastAsia="Calibri" w:hAnsi="Arial" w:cs="Arial"/>
          <w:b/>
          <w:spacing w:val="-3"/>
        </w:rPr>
        <w:t xml:space="preserve"> | </w:t>
      </w:r>
      <w:r w:rsidR="00843B1A" w:rsidRPr="00670277">
        <w:rPr>
          <w:rFonts w:ascii="Arial" w:eastAsia="Times New Roman" w:hAnsi="Arial" w:cs="Arial"/>
          <w:b/>
        </w:rPr>
        <w:t>Generalist Practice</w:t>
      </w:r>
    </w:p>
    <w:p w14:paraId="27EE10AB" w14:textId="77777777" w:rsidR="00C9560D" w:rsidRPr="00C9560D" w:rsidRDefault="00C9560D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6F9B69E9" w14:textId="534647DC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Programs may add/delete rows</w:t>
      </w:r>
      <w:r w:rsidRPr="003308A9">
        <w:rPr>
          <w:rFonts w:ascii="Arial" w:eastAsia="Calibri" w:hAnsi="Arial" w:cs="Arial"/>
          <w:spacing w:val="-3"/>
        </w:rPr>
        <w:t xml:space="preserve"> to accurately reflect the number </w:t>
      </w:r>
      <w:r>
        <w:rPr>
          <w:rFonts w:ascii="Arial" w:eastAsia="Calibri" w:hAnsi="Arial" w:cs="Arial"/>
          <w:spacing w:val="-3"/>
        </w:rPr>
        <w:t>measures included in the data presented</w:t>
      </w:r>
      <w:r w:rsidRPr="003308A9">
        <w:rPr>
          <w:rFonts w:ascii="Arial" w:eastAsia="Calibri" w:hAnsi="Arial" w:cs="Arial"/>
          <w:spacing w:val="-3"/>
        </w:rPr>
        <w:t>.</w:t>
      </w:r>
    </w:p>
    <w:p w14:paraId="53BDBD8C" w14:textId="77777777" w:rsidR="00DB2E4E" w:rsidRDefault="00DB2E4E" w:rsidP="00372199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4135"/>
      </w:tblGrid>
      <w:tr w:rsidR="00C01A5C" w14:paraId="26ACE151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35EED6A2" w14:textId="51F81768" w:rsidR="00C01A5C" w:rsidRPr="00544D37" w:rsidRDefault="00C01A5C" w:rsidP="0083162A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>
              <w:rPr>
                <w:rFonts w:ascii="Arial" w:eastAsia="Times New Roman" w:hAnsi="Arial" w:cs="Arial"/>
                <w:b/>
              </w:rPr>
              <w:t>(</w:t>
            </w:r>
            <w:r w:rsidR="00753EFE">
              <w:rPr>
                <w:rFonts w:ascii="Arial" w:eastAsia="Times New Roman" w:hAnsi="Arial" w:cs="Arial"/>
                <w:b/>
              </w:rPr>
              <w:t xml:space="preserve">Final </w:t>
            </w:r>
            <w:r w:rsidR="0083162A">
              <w:rPr>
                <w:rFonts w:ascii="Arial" w:eastAsia="Times New Roman" w:hAnsi="Arial" w:cs="Arial"/>
                <w:b/>
              </w:rPr>
              <w:t>Field Evaluation-Field I)</w:t>
            </w:r>
          </w:p>
        </w:tc>
      </w:tr>
      <w:tr w:rsidR="00C01A5C" w14:paraId="70D9D427" w14:textId="77777777" w:rsidTr="00753EFE">
        <w:trPr>
          <w:jc w:val="center"/>
        </w:trPr>
        <w:tc>
          <w:tcPr>
            <w:tcW w:w="5215" w:type="dxa"/>
          </w:tcPr>
          <w:p w14:paraId="514C9972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135" w:type="dxa"/>
          </w:tcPr>
          <w:p w14:paraId="02A78D06" w14:textId="0ED9DB5B" w:rsidR="00C01A5C" w:rsidRPr="00753EFE" w:rsidRDefault="006E7730" w:rsidP="006E7730">
            <w:pPr>
              <w:textAlignment w:val="baseline"/>
              <w:rPr>
                <w:rFonts w:ascii="Arial" w:eastAsia="Times New Roman" w:hAnsi="Arial" w:cs="Arial"/>
              </w:rPr>
            </w:pPr>
            <w:r w:rsidRPr="00753EFE">
              <w:rPr>
                <w:rFonts w:ascii="Arial" w:hAnsi="Arial" w:cs="Arial"/>
              </w:rPr>
              <w:t xml:space="preserve">Skills, Values, Behaviors, Knowledge, Cognitive/ Affective Reactions </w:t>
            </w:r>
          </w:p>
        </w:tc>
      </w:tr>
      <w:tr w:rsidR="00C01A5C" w14:paraId="17F78B99" w14:textId="77777777" w:rsidTr="00753EFE">
        <w:trPr>
          <w:jc w:val="center"/>
        </w:trPr>
        <w:tc>
          <w:tcPr>
            <w:tcW w:w="5215" w:type="dxa"/>
          </w:tcPr>
          <w:p w14:paraId="0035FB6F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135" w:type="dxa"/>
          </w:tcPr>
          <w:p w14:paraId="16858B45" w14:textId="77777777" w:rsidR="006E7730" w:rsidRPr="00753EFE" w:rsidRDefault="006E7730" w:rsidP="006E7730">
            <w:pPr>
              <w:textAlignment w:val="baseline"/>
              <w:rPr>
                <w:rFonts w:ascii="Arial" w:eastAsia="Times New Roman" w:hAnsi="Arial" w:cs="Arial"/>
              </w:rPr>
            </w:pPr>
            <w:r w:rsidRPr="00753EFE">
              <w:rPr>
                <w:rFonts w:ascii="Arial" w:eastAsia="Times New Roman" w:hAnsi="Arial" w:cs="Arial"/>
              </w:rPr>
              <w:t>Final Evaluation of Field</w:t>
            </w:r>
          </w:p>
          <w:p w14:paraId="1C3C96A8" w14:textId="77777777" w:rsidR="006E7730" w:rsidRPr="00753EFE" w:rsidRDefault="006E7730" w:rsidP="006E7730">
            <w:pPr>
              <w:textAlignment w:val="baseline"/>
              <w:rPr>
                <w:rFonts w:ascii="Arial" w:eastAsia="Times New Roman" w:hAnsi="Arial" w:cs="Arial"/>
              </w:rPr>
            </w:pPr>
            <w:r w:rsidRPr="00753EFE">
              <w:rPr>
                <w:rFonts w:ascii="Arial" w:eastAsia="Times New Roman" w:hAnsi="Arial" w:cs="Arial"/>
              </w:rPr>
              <w:t>Placement I--first field</w:t>
            </w:r>
          </w:p>
          <w:p w14:paraId="5B6C7489" w14:textId="77777777" w:rsidR="006E7730" w:rsidRPr="00753EFE" w:rsidRDefault="006E7730" w:rsidP="006E7730">
            <w:pPr>
              <w:textAlignment w:val="baseline"/>
              <w:rPr>
                <w:rFonts w:ascii="Arial" w:eastAsia="Times New Roman" w:hAnsi="Arial" w:cs="Arial"/>
              </w:rPr>
            </w:pPr>
            <w:r w:rsidRPr="00753EFE">
              <w:rPr>
                <w:rFonts w:ascii="Arial" w:eastAsia="Times New Roman" w:hAnsi="Arial" w:cs="Arial"/>
              </w:rPr>
              <w:t>placement for 2 year</w:t>
            </w:r>
          </w:p>
          <w:p w14:paraId="31FB7D02" w14:textId="6ABF8CE0" w:rsidR="00C01A5C" w:rsidRPr="00753EFE" w:rsidRDefault="006E7730" w:rsidP="006E7730">
            <w:pPr>
              <w:textAlignment w:val="baseline"/>
              <w:rPr>
                <w:rFonts w:ascii="Arial" w:eastAsia="Times New Roman" w:hAnsi="Arial" w:cs="Arial"/>
              </w:rPr>
            </w:pPr>
            <w:r w:rsidRPr="00753EFE">
              <w:rPr>
                <w:rFonts w:ascii="Arial" w:eastAsia="Times New Roman" w:hAnsi="Arial" w:cs="Arial"/>
              </w:rPr>
              <w:t>program students</w:t>
            </w:r>
          </w:p>
        </w:tc>
      </w:tr>
      <w:tr w:rsidR="00C01A5C" w14:paraId="5CB221B1" w14:textId="77777777" w:rsidTr="00753EFE">
        <w:trPr>
          <w:jc w:val="center"/>
        </w:trPr>
        <w:tc>
          <w:tcPr>
            <w:tcW w:w="5215" w:type="dxa"/>
          </w:tcPr>
          <w:p w14:paraId="0EB33497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4135" w:type="dxa"/>
          </w:tcPr>
          <w:p w14:paraId="0BF54DB0" w14:textId="0F35D8D1" w:rsidR="00C01A5C" w:rsidRPr="00753EFE" w:rsidRDefault="006E7730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753EFE">
              <w:rPr>
                <w:rFonts w:ascii="Arial" w:eastAsia="Times New Roman" w:hAnsi="Arial" w:cs="Arial"/>
              </w:rPr>
              <w:t xml:space="preserve">Field Agency </w:t>
            </w:r>
            <w:r w:rsidR="0083162A" w:rsidRPr="00753EFE">
              <w:rPr>
                <w:rFonts w:ascii="Arial" w:eastAsia="Times New Roman" w:hAnsi="Arial" w:cs="Arial"/>
              </w:rPr>
              <w:t>Supervisor</w:t>
            </w:r>
          </w:p>
        </w:tc>
      </w:tr>
      <w:tr w:rsidR="00C01A5C" w14:paraId="1B614342" w14:textId="77777777" w:rsidTr="00753EFE">
        <w:trPr>
          <w:jc w:val="center"/>
        </w:trPr>
        <w:tc>
          <w:tcPr>
            <w:tcW w:w="5215" w:type="dxa"/>
          </w:tcPr>
          <w:p w14:paraId="38C36B74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4135" w:type="dxa"/>
          </w:tcPr>
          <w:p w14:paraId="3BFE070D" w14:textId="5DCB0637" w:rsidR="00C01A5C" w:rsidRPr="00753EFE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753EFE">
              <w:rPr>
                <w:rFonts w:ascii="Arial" w:hAnsi="Arial" w:cs="Arial"/>
              </w:rPr>
              <w:t>Score between 3-5</w:t>
            </w:r>
          </w:p>
        </w:tc>
      </w:tr>
      <w:tr w:rsidR="00C01A5C" w14:paraId="68EACBDB" w14:textId="77777777" w:rsidTr="00753EFE">
        <w:trPr>
          <w:jc w:val="center"/>
        </w:trPr>
        <w:tc>
          <w:tcPr>
            <w:tcW w:w="5215" w:type="dxa"/>
          </w:tcPr>
          <w:p w14:paraId="5AC97E01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4135" w:type="dxa"/>
          </w:tcPr>
          <w:p w14:paraId="7EF3C573" w14:textId="1106F476" w:rsidR="00C01A5C" w:rsidRPr="00753EFE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753EFE">
              <w:rPr>
                <w:rFonts w:ascii="Arial" w:eastAsia="Times New Roman" w:hAnsi="Arial" w:cs="Arial"/>
              </w:rPr>
              <w:t>80%</w:t>
            </w:r>
          </w:p>
        </w:tc>
      </w:tr>
      <w:tr w:rsidR="00C01A5C" w14:paraId="584FA176" w14:textId="77777777" w:rsidTr="00753EFE">
        <w:trPr>
          <w:jc w:val="center"/>
        </w:trPr>
        <w:tc>
          <w:tcPr>
            <w:tcW w:w="5215" w:type="dxa"/>
          </w:tcPr>
          <w:p w14:paraId="129B6CCC" w14:textId="1FE64EDC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4135" w:type="dxa"/>
          </w:tcPr>
          <w:p w14:paraId="6FA99896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3CE301A6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01F20629" w14:textId="7282241A" w:rsidR="00C01A5C" w:rsidRPr="00544D37" w:rsidRDefault="00C01A5C" w:rsidP="0083162A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(</w:t>
            </w:r>
            <w:r w:rsidR="0083162A">
              <w:rPr>
                <w:rFonts w:ascii="Arial" w:eastAsia="Times New Roman" w:hAnsi="Arial" w:cs="Arial"/>
                <w:b/>
              </w:rPr>
              <w:t xml:space="preserve">Comprehensive Exam-Generalist Portion) </w:t>
            </w:r>
          </w:p>
        </w:tc>
      </w:tr>
      <w:tr w:rsidR="00C01A5C" w14:paraId="4B8E4F0E" w14:textId="77777777" w:rsidTr="00753EFE">
        <w:trPr>
          <w:jc w:val="center"/>
        </w:trPr>
        <w:tc>
          <w:tcPr>
            <w:tcW w:w="5215" w:type="dxa"/>
          </w:tcPr>
          <w:p w14:paraId="6BC32455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4135" w:type="dxa"/>
          </w:tcPr>
          <w:p w14:paraId="3855B85B" w14:textId="05AB0CEF" w:rsidR="00C01A5C" w:rsidRPr="00753EFE" w:rsidRDefault="0083162A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753EFE">
              <w:rPr>
                <w:rFonts w:ascii="Arial" w:hAnsi="Arial" w:cs="Arial"/>
              </w:rPr>
              <w:t>Skills, Values, Behaviors, Knowledge, Cognitive/ Affective Reactions</w:t>
            </w:r>
          </w:p>
        </w:tc>
      </w:tr>
      <w:tr w:rsidR="00C01A5C" w14:paraId="716C7A70" w14:textId="77777777" w:rsidTr="00753EFE">
        <w:trPr>
          <w:jc w:val="center"/>
        </w:trPr>
        <w:tc>
          <w:tcPr>
            <w:tcW w:w="5215" w:type="dxa"/>
          </w:tcPr>
          <w:p w14:paraId="2E6E89D7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4135" w:type="dxa"/>
          </w:tcPr>
          <w:p w14:paraId="61AAD2F9" w14:textId="09D9132B" w:rsidR="00C01A5C" w:rsidRPr="00753EFE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753EFE">
              <w:rPr>
                <w:rFonts w:ascii="Arial" w:hAnsi="Arial" w:cs="Arial"/>
              </w:rPr>
              <w:t>During final two semesters of MSW Program.</w:t>
            </w:r>
          </w:p>
        </w:tc>
      </w:tr>
      <w:tr w:rsidR="00C01A5C" w14:paraId="413C91B6" w14:textId="77777777" w:rsidTr="00753EFE">
        <w:trPr>
          <w:jc w:val="center"/>
        </w:trPr>
        <w:tc>
          <w:tcPr>
            <w:tcW w:w="5215" w:type="dxa"/>
          </w:tcPr>
          <w:p w14:paraId="69A20EAD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4135" w:type="dxa"/>
          </w:tcPr>
          <w:p w14:paraId="0919E395" w14:textId="34150525" w:rsidR="00C01A5C" w:rsidRPr="00753EFE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753EFE">
              <w:rPr>
                <w:rFonts w:ascii="Arial" w:hAnsi="Arial" w:cs="Arial"/>
              </w:rPr>
              <w:t>MSW Program Faculty</w:t>
            </w:r>
          </w:p>
        </w:tc>
      </w:tr>
      <w:tr w:rsidR="00C01A5C" w14:paraId="4609B055" w14:textId="77777777" w:rsidTr="00753EFE">
        <w:trPr>
          <w:jc w:val="center"/>
        </w:trPr>
        <w:tc>
          <w:tcPr>
            <w:tcW w:w="5215" w:type="dxa"/>
          </w:tcPr>
          <w:p w14:paraId="4BAED100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Outcome Measure Benchmark (minimum score indicative of achievement) for Competencies 1-9: </w:t>
            </w:r>
          </w:p>
        </w:tc>
        <w:tc>
          <w:tcPr>
            <w:tcW w:w="4135" w:type="dxa"/>
          </w:tcPr>
          <w:p w14:paraId="0C94DDB2" w14:textId="42793FA9" w:rsidR="00C01A5C" w:rsidRPr="00753EFE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753EFE">
              <w:rPr>
                <w:rFonts w:ascii="Arial" w:hAnsi="Arial" w:cs="Arial"/>
              </w:rPr>
              <w:t>Correct answer on question</w:t>
            </w:r>
          </w:p>
        </w:tc>
      </w:tr>
      <w:tr w:rsidR="00C01A5C" w14:paraId="16FA2BCB" w14:textId="77777777" w:rsidTr="00753EFE">
        <w:trPr>
          <w:jc w:val="center"/>
        </w:trPr>
        <w:tc>
          <w:tcPr>
            <w:tcW w:w="5215" w:type="dxa"/>
          </w:tcPr>
          <w:p w14:paraId="44188462" w14:textId="159EB5AA" w:rsidR="00C01A5C" w:rsidRDefault="00C01A5C" w:rsidP="00753EF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D22228">
              <w:t xml:space="preserve"> </w:t>
            </w:r>
            <w:r w:rsidR="00D22228" w:rsidRPr="00753EFE">
              <w:rPr>
                <w:rFonts w:ascii="Arial" w:hAnsi="Arial" w:cs="Arial"/>
              </w:rPr>
              <w:t>(*students need grade</w:t>
            </w:r>
            <w:r w:rsidR="00753EFE">
              <w:rPr>
                <w:rFonts w:ascii="Arial" w:hAnsi="Arial" w:cs="Arial"/>
              </w:rPr>
              <w:t xml:space="preserve"> </w:t>
            </w:r>
            <w:r w:rsidR="00D22228" w:rsidRPr="00753EFE">
              <w:rPr>
                <w:rFonts w:ascii="Arial" w:hAnsi="Arial" w:cs="Arial"/>
              </w:rPr>
              <w:t>of 70% or higher to pass exam-benchmark exceeds competency)</w:t>
            </w:r>
          </w:p>
        </w:tc>
        <w:tc>
          <w:tcPr>
            <w:tcW w:w="4135" w:type="dxa"/>
          </w:tcPr>
          <w:p w14:paraId="7B9B7C3D" w14:textId="20824D9F" w:rsidR="00C01A5C" w:rsidRPr="00753EFE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753EFE">
              <w:rPr>
                <w:rFonts w:ascii="Arial" w:hAnsi="Arial" w:cs="Arial"/>
              </w:rPr>
              <w:t>80%</w:t>
            </w:r>
          </w:p>
        </w:tc>
      </w:tr>
      <w:tr w:rsidR="00C01A5C" w14:paraId="0ADD8CD5" w14:textId="77777777" w:rsidTr="00753EFE">
        <w:trPr>
          <w:jc w:val="center"/>
        </w:trPr>
        <w:tc>
          <w:tcPr>
            <w:tcW w:w="5215" w:type="dxa"/>
          </w:tcPr>
          <w:p w14:paraId="166ED980" w14:textId="4EBB9B2A" w:rsidR="00C01A5C" w:rsidRPr="00AC3970" w:rsidRDefault="00C01A5C" w:rsidP="00B813D9">
            <w:pPr>
              <w:textAlignment w:val="baseline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4135" w:type="dxa"/>
          </w:tcPr>
          <w:p w14:paraId="359AB34E" w14:textId="77777777" w:rsidR="00C01A5C" w:rsidRDefault="00C01A5C" w:rsidP="00B813D9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C01A5C" w14:paraId="2AB90DCC" w14:textId="77777777" w:rsidTr="00B813D9">
        <w:trPr>
          <w:jc w:val="center"/>
        </w:trPr>
        <w:tc>
          <w:tcPr>
            <w:tcW w:w="9350" w:type="dxa"/>
            <w:gridSpan w:val="2"/>
            <w:shd w:val="clear" w:color="auto" w:fill="E7E6E6" w:themeFill="background2"/>
          </w:tcPr>
          <w:p w14:paraId="2798C48D" w14:textId="3D007336" w:rsidR="00C01A5C" w:rsidRDefault="00C01A5C" w:rsidP="00B813D9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18F7C25E" w14:textId="6AE2F617" w:rsidR="00372199" w:rsidRDefault="00372199" w:rsidP="00C9560D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A1D6524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18A679B8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669C727C" w14:textId="54BE03D9" w:rsidR="00C80F20" w:rsidRPr="00843B1A" w:rsidRDefault="00C80F20" w:rsidP="00C80F2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eastAsia="Times New Roman" w:hAnsi="Arial" w:cs="Arial"/>
          <w:b/>
        </w:rPr>
        <w:t xml:space="preserve">Specialized </w:t>
      </w:r>
      <w:r w:rsidRPr="00FF1A5F">
        <w:rPr>
          <w:rFonts w:ascii="Arial" w:eastAsia="Times New Roman" w:hAnsi="Arial" w:cs="Arial"/>
          <w:b/>
        </w:rPr>
        <w:t>Practice</w:t>
      </w:r>
    </w:p>
    <w:p w14:paraId="1AE0F031" w14:textId="77777777" w:rsidR="00C80F20" w:rsidRPr="00015200" w:rsidRDefault="00C80F20" w:rsidP="00C80F20">
      <w:pPr>
        <w:spacing w:after="0" w:line="240" w:lineRule="auto"/>
        <w:jc w:val="center"/>
        <w:rPr>
          <w:rFonts w:ascii="Arial" w:eastAsia="Calibri" w:hAnsi="Arial" w:cs="Arial"/>
          <w:spacing w:val="-3"/>
          <w:sz w:val="6"/>
          <w:szCs w:val="6"/>
        </w:rPr>
      </w:pPr>
    </w:p>
    <w:p w14:paraId="2007CEFD" w14:textId="78A1FC8C" w:rsidR="00C80F20" w:rsidRDefault="00117305" w:rsidP="00C80F2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S</w:t>
      </w:r>
      <w:r w:rsidR="00C80F20"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="00C80F20"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</w:t>
      </w:r>
      <w:r w:rsidR="001252D3">
        <w:rPr>
          <w:rFonts w:ascii="Arial" w:eastAsia="Calibri" w:hAnsi="Arial" w:cs="Arial"/>
          <w:spacing w:val="-3"/>
        </w:rPr>
        <w:t xml:space="preserve">, </w:t>
      </w:r>
      <w:r>
        <w:rPr>
          <w:rFonts w:ascii="Arial" w:eastAsia="Calibri" w:hAnsi="Arial" w:cs="Arial"/>
          <w:spacing w:val="-3"/>
        </w:rPr>
        <w:t>that reflect the area of specialized practice</w:t>
      </w:r>
      <w:r w:rsidR="00C80F20" w:rsidRPr="00FC4D81">
        <w:rPr>
          <w:rFonts w:ascii="Arial" w:eastAsia="Calibri" w:hAnsi="Arial" w:cs="Arial"/>
          <w:spacing w:val="-3"/>
        </w:rPr>
        <w:t>.</w:t>
      </w:r>
      <w:r w:rsidR="00C80F20">
        <w:rPr>
          <w:rFonts w:ascii="Arial" w:eastAsia="Calibri" w:hAnsi="Arial" w:cs="Arial"/>
          <w:spacing w:val="-3"/>
        </w:rPr>
        <w:t xml:space="preserve">  Summarize the program’s competency-based assessment plan.  Programs may add/delete rows</w:t>
      </w:r>
      <w:r w:rsidR="00C80F20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0E5A3B">
        <w:rPr>
          <w:rFonts w:ascii="Arial" w:eastAsia="Calibri" w:hAnsi="Arial" w:cs="Arial"/>
          <w:spacing w:val="-3"/>
        </w:rPr>
        <w:t xml:space="preserve">of areas of specialized practice and each </w:t>
      </w:r>
      <w:r w:rsidR="00C80F20">
        <w:rPr>
          <w:rFonts w:ascii="Arial" w:eastAsia="Calibri" w:hAnsi="Arial" w:cs="Arial"/>
          <w:spacing w:val="-3"/>
        </w:rPr>
        <w:t>measure included in the data presented</w:t>
      </w:r>
      <w:r w:rsidR="00C80F20" w:rsidRPr="003308A9">
        <w:rPr>
          <w:rFonts w:ascii="Arial" w:eastAsia="Calibri" w:hAnsi="Arial" w:cs="Arial"/>
          <w:spacing w:val="-3"/>
        </w:rPr>
        <w:t>.</w:t>
      </w:r>
    </w:p>
    <w:p w14:paraId="4A6ACBC4" w14:textId="77777777" w:rsidR="00C80F20" w:rsidRPr="00015200" w:rsidRDefault="00C80F20" w:rsidP="00C80F20">
      <w:pPr>
        <w:spacing w:after="0" w:line="240" w:lineRule="auto"/>
        <w:rPr>
          <w:rFonts w:ascii="Arial" w:eastAsia="Calibri" w:hAnsi="Arial" w:cs="Arial"/>
          <w:spacing w:val="-3"/>
          <w:sz w:val="10"/>
          <w:szCs w:val="10"/>
        </w:rPr>
      </w:pPr>
    </w:p>
    <w:p w14:paraId="507157A8" w14:textId="64D58CC9" w:rsidR="00DB2E4E" w:rsidRDefault="008007B5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Area of </w:t>
      </w:r>
      <w:r w:rsidR="00DB2E4E" w:rsidRPr="00FF1A5F">
        <w:rPr>
          <w:rFonts w:ascii="Arial" w:eastAsia="Times New Roman" w:hAnsi="Arial" w:cs="Arial"/>
          <w:b/>
        </w:rPr>
        <w:t>Specialized Practice</w:t>
      </w:r>
      <w:r>
        <w:rPr>
          <w:rFonts w:ascii="Arial" w:eastAsia="Times New Roman" w:hAnsi="Arial" w:cs="Arial"/>
          <w:b/>
        </w:rPr>
        <w:t xml:space="preserve"> #1: (</w:t>
      </w:r>
      <w:r w:rsidR="00D22228">
        <w:rPr>
          <w:rFonts w:ascii="Arial" w:eastAsia="Times New Roman" w:hAnsi="Arial" w:cs="Arial"/>
          <w:b/>
        </w:rPr>
        <w:t>Community Mental Health</w:t>
      </w:r>
      <w:r>
        <w:rPr>
          <w:rFonts w:ascii="Arial" w:eastAsia="Times New Roman" w:hAnsi="Arial" w:cs="Arial"/>
          <w:b/>
        </w:rPr>
        <w:t>)</w:t>
      </w:r>
    </w:p>
    <w:p w14:paraId="6F86DFCC" w14:textId="77777777" w:rsidR="00D22228" w:rsidRDefault="00D22228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6390"/>
      </w:tblGrid>
      <w:tr w:rsidR="00961DF7" w:rsidRPr="00D22228" w14:paraId="35BD905E" w14:textId="77777777" w:rsidTr="00753EFE">
        <w:trPr>
          <w:jc w:val="center"/>
        </w:trPr>
        <w:tc>
          <w:tcPr>
            <w:tcW w:w="11875" w:type="dxa"/>
            <w:gridSpan w:val="2"/>
            <w:shd w:val="clear" w:color="auto" w:fill="E7E6E6" w:themeFill="background2"/>
          </w:tcPr>
          <w:p w14:paraId="272E4944" w14:textId="64E5D6E1" w:rsidR="00961DF7" w:rsidRPr="00753EFE" w:rsidRDefault="00961DF7" w:rsidP="00D22228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3EFE">
              <w:rPr>
                <w:rFonts w:ascii="Arial" w:eastAsia="Times New Roman" w:hAnsi="Arial" w:cs="Arial"/>
                <w:b/>
                <w:sz w:val="24"/>
                <w:szCs w:val="24"/>
              </w:rPr>
              <w:t>Assessment Measure #1: (</w:t>
            </w:r>
            <w:r w:rsidR="00D22228" w:rsidRPr="00753EFE">
              <w:rPr>
                <w:rFonts w:ascii="Arial" w:hAnsi="Arial" w:cs="Arial"/>
                <w:b/>
                <w:sz w:val="24"/>
                <w:szCs w:val="24"/>
              </w:rPr>
              <w:t>Final Field Evaluation- Field II)</w:t>
            </w:r>
          </w:p>
        </w:tc>
      </w:tr>
      <w:tr w:rsidR="00961DF7" w14:paraId="72DE138B" w14:textId="77777777" w:rsidTr="00753EFE">
        <w:trPr>
          <w:jc w:val="center"/>
        </w:trPr>
        <w:tc>
          <w:tcPr>
            <w:tcW w:w="5485" w:type="dxa"/>
          </w:tcPr>
          <w:p w14:paraId="445837BF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6390" w:type="dxa"/>
          </w:tcPr>
          <w:p w14:paraId="075F6CD0" w14:textId="3E2F0546" w:rsidR="00961DF7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Skills, Values, Behaviors, Knowledge, Cognitive/ Affective Reactions</w:t>
            </w:r>
          </w:p>
        </w:tc>
      </w:tr>
      <w:tr w:rsidR="00961DF7" w14:paraId="1117FE43" w14:textId="77777777" w:rsidTr="00753EFE">
        <w:trPr>
          <w:jc w:val="center"/>
        </w:trPr>
        <w:tc>
          <w:tcPr>
            <w:tcW w:w="5485" w:type="dxa"/>
          </w:tcPr>
          <w:p w14:paraId="4CA0AD3D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6390" w:type="dxa"/>
          </w:tcPr>
          <w:p w14:paraId="4B22CCCF" w14:textId="539957E1" w:rsidR="00961DF7" w:rsidRDefault="00D22228" w:rsidP="00753EFE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Final Evaluation of Field</w:t>
            </w:r>
            <w:r w:rsidR="00753EFE">
              <w:rPr>
                <w:rFonts w:ascii="Arial" w:eastAsia="Times New Roman" w:hAnsi="Arial" w:cs="Arial"/>
              </w:rPr>
              <w:t xml:space="preserve"> </w:t>
            </w:r>
            <w:r w:rsidRPr="00D22228">
              <w:rPr>
                <w:rFonts w:ascii="Arial" w:eastAsia="Times New Roman" w:hAnsi="Arial" w:cs="Arial"/>
              </w:rPr>
              <w:t>Placement II (During</w:t>
            </w:r>
            <w:r w:rsidR="00753EFE">
              <w:rPr>
                <w:rFonts w:ascii="Arial" w:eastAsia="Times New Roman" w:hAnsi="Arial" w:cs="Arial"/>
              </w:rPr>
              <w:t xml:space="preserve"> </w:t>
            </w:r>
            <w:r w:rsidRPr="00D22228">
              <w:rPr>
                <w:rFonts w:ascii="Arial" w:eastAsia="Times New Roman" w:hAnsi="Arial" w:cs="Arial"/>
              </w:rPr>
              <w:t>second of three semesters</w:t>
            </w:r>
            <w:r w:rsidR="00753EFE">
              <w:rPr>
                <w:rFonts w:ascii="Arial" w:eastAsia="Times New Roman" w:hAnsi="Arial" w:cs="Arial"/>
              </w:rPr>
              <w:t xml:space="preserve"> </w:t>
            </w:r>
            <w:r w:rsidRPr="00D22228">
              <w:rPr>
                <w:rFonts w:ascii="Arial" w:eastAsia="Times New Roman" w:hAnsi="Arial" w:cs="Arial"/>
              </w:rPr>
              <w:t>of field placement for 2-year</w:t>
            </w:r>
            <w:r w:rsidR="00753EFE">
              <w:rPr>
                <w:rFonts w:ascii="Arial" w:eastAsia="Times New Roman" w:hAnsi="Arial" w:cs="Arial"/>
              </w:rPr>
              <w:t xml:space="preserve"> </w:t>
            </w:r>
            <w:r w:rsidRPr="00D22228">
              <w:rPr>
                <w:rFonts w:ascii="Arial" w:eastAsia="Times New Roman" w:hAnsi="Arial" w:cs="Arial"/>
              </w:rPr>
              <w:t>program students; first field</w:t>
            </w:r>
            <w:r w:rsidR="00753EFE">
              <w:rPr>
                <w:rFonts w:ascii="Arial" w:eastAsia="Times New Roman" w:hAnsi="Arial" w:cs="Arial"/>
              </w:rPr>
              <w:t xml:space="preserve"> </w:t>
            </w:r>
            <w:r w:rsidRPr="00D22228">
              <w:rPr>
                <w:rFonts w:ascii="Arial" w:eastAsia="Times New Roman" w:hAnsi="Arial" w:cs="Arial"/>
              </w:rPr>
              <w:t>placement for advanced</w:t>
            </w:r>
            <w:r w:rsidR="00753EFE">
              <w:rPr>
                <w:rFonts w:ascii="Arial" w:eastAsia="Times New Roman" w:hAnsi="Arial" w:cs="Arial"/>
              </w:rPr>
              <w:t xml:space="preserve"> </w:t>
            </w:r>
            <w:r w:rsidRPr="00D22228">
              <w:rPr>
                <w:rFonts w:ascii="Arial" w:eastAsia="Times New Roman" w:hAnsi="Arial" w:cs="Arial"/>
              </w:rPr>
              <w:t>standing program students.</w:t>
            </w:r>
          </w:p>
        </w:tc>
      </w:tr>
      <w:tr w:rsidR="00961DF7" w14:paraId="56D46B83" w14:textId="77777777" w:rsidTr="00753EFE">
        <w:trPr>
          <w:jc w:val="center"/>
        </w:trPr>
        <w:tc>
          <w:tcPr>
            <w:tcW w:w="5485" w:type="dxa"/>
          </w:tcPr>
          <w:p w14:paraId="60821ABE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6390" w:type="dxa"/>
          </w:tcPr>
          <w:p w14:paraId="7A48D305" w14:textId="764FF2BE" w:rsidR="00961DF7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Field Agency Supervisor</w:t>
            </w:r>
          </w:p>
        </w:tc>
      </w:tr>
      <w:tr w:rsidR="00961DF7" w14:paraId="52175CC1" w14:textId="77777777" w:rsidTr="00753EFE">
        <w:trPr>
          <w:jc w:val="center"/>
        </w:trPr>
        <w:tc>
          <w:tcPr>
            <w:tcW w:w="5485" w:type="dxa"/>
          </w:tcPr>
          <w:p w14:paraId="2E2D74CE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6390" w:type="dxa"/>
          </w:tcPr>
          <w:p w14:paraId="20E6D21D" w14:textId="28E7782E" w:rsidR="00961DF7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Score between 3-5</w:t>
            </w:r>
          </w:p>
        </w:tc>
      </w:tr>
      <w:tr w:rsidR="00961DF7" w14:paraId="7ED76C70" w14:textId="77777777" w:rsidTr="00753EFE">
        <w:trPr>
          <w:jc w:val="center"/>
        </w:trPr>
        <w:tc>
          <w:tcPr>
            <w:tcW w:w="5485" w:type="dxa"/>
          </w:tcPr>
          <w:p w14:paraId="6768735B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6390" w:type="dxa"/>
          </w:tcPr>
          <w:p w14:paraId="2D1E4F5D" w14:textId="492688A6" w:rsidR="00961DF7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961DF7" w:rsidRPr="00544D37" w14:paraId="4F7001BE" w14:textId="77777777" w:rsidTr="00753EFE">
        <w:trPr>
          <w:jc w:val="center"/>
        </w:trPr>
        <w:tc>
          <w:tcPr>
            <w:tcW w:w="11875" w:type="dxa"/>
            <w:gridSpan w:val="2"/>
            <w:shd w:val="clear" w:color="auto" w:fill="E7E6E6" w:themeFill="background2"/>
          </w:tcPr>
          <w:p w14:paraId="0A3C8968" w14:textId="1675A97D" w:rsidR="00961DF7" w:rsidRPr="00544D37" w:rsidRDefault="00961DF7" w:rsidP="00D22228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(</w:t>
            </w:r>
            <w:r w:rsidR="00D22228">
              <w:rPr>
                <w:rFonts w:ascii="Arial" w:eastAsia="Times New Roman" w:hAnsi="Arial" w:cs="Arial"/>
                <w:b/>
              </w:rPr>
              <w:t>Comprehensive Exam-Community</w:t>
            </w:r>
            <w:r w:rsidR="009B0E69">
              <w:rPr>
                <w:rFonts w:ascii="Arial" w:eastAsia="Times New Roman" w:hAnsi="Arial" w:cs="Arial"/>
                <w:b/>
              </w:rPr>
              <w:t xml:space="preserve"> </w:t>
            </w:r>
            <w:r w:rsidR="00D22228">
              <w:rPr>
                <w:rFonts w:ascii="Arial" w:eastAsia="Times New Roman" w:hAnsi="Arial" w:cs="Arial"/>
                <w:b/>
              </w:rPr>
              <w:t>Mental Health</w:t>
            </w:r>
            <w:r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961DF7" w14:paraId="201EC108" w14:textId="77777777" w:rsidTr="00753EFE">
        <w:trPr>
          <w:jc w:val="center"/>
        </w:trPr>
        <w:tc>
          <w:tcPr>
            <w:tcW w:w="5485" w:type="dxa"/>
          </w:tcPr>
          <w:p w14:paraId="16FFC140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6390" w:type="dxa"/>
          </w:tcPr>
          <w:p w14:paraId="6CA564F3" w14:textId="1B486D50" w:rsidR="00961DF7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Skills, Values, Behaviors, Knowledge, Cognitive/ Affective Reactions</w:t>
            </w:r>
          </w:p>
        </w:tc>
      </w:tr>
      <w:tr w:rsidR="00961DF7" w14:paraId="1D611CCA" w14:textId="77777777" w:rsidTr="00753EFE">
        <w:trPr>
          <w:jc w:val="center"/>
        </w:trPr>
        <w:tc>
          <w:tcPr>
            <w:tcW w:w="5485" w:type="dxa"/>
          </w:tcPr>
          <w:p w14:paraId="56E00208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When/where students are assessed:</w:t>
            </w:r>
          </w:p>
        </w:tc>
        <w:tc>
          <w:tcPr>
            <w:tcW w:w="6390" w:type="dxa"/>
          </w:tcPr>
          <w:p w14:paraId="6ABADA99" w14:textId="331505FD" w:rsidR="00961DF7" w:rsidRDefault="00D22228" w:rsidP="00753EFE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Final two semesters of the</w:t>
            </w:r>
            <w:r w:rsidR="00753EFE">
              <w:rPr>
                <w:rFonts w:ascii="Arial" w:eastAsia="Times New Roman" w:hAnsi="Arial" w:cs="Arial"/>
              </w:rPr>
              <w:t xml:space="preserve"> </w:t>
            </w:r>
            <w:r w:rsidRPr="00D22228">
              <w:rPr>
                <w:rFonts w:ascii="Arial" w:eastAsia="Times New Roman" w:hAnsi="Arial" w:cs="Arial"/>
              </w:rPr>
              <w:t>MSW Program</w:t>
            </w:r>
          </w:p>
        </w:tc>
      </w:tr>
      <w:tr w:rsidR="00961DF7" w14:paraId="64A65A6A" w14:textId="77777777" w:rsidTr="00753EFE">
        <w:trPr>
          <w:jc w:val="center"/>
        </w:trPr>
        <w:tc>
          <w:tcPr>
            <w:tcW w:w="5485" w:type="dxa"/>
          </w:tcPr>
          <w:p w14:paraId="319A38DE" w14:textId="77777777" w:rsidR="00961DF7" w:rsidRDefault="00961DF7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6390" w:type="dxa"/>
          </w:tcPr>
          <w:p w14:paraId="04845B11" w14:textId="507FE054" w:rsidR="00961DF7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MSW Program Faculty</w:t>
            </w:r>
          </w:p>
        </w:tc>
      </w:tr>
      <w:tr w:rsidR="00961DF7" w14:paraId="68516CB2" w14:textId="77777777" w:rsidTr="00753EFE">
        <w:trPr>
          <w:jc w:val="center"/>
        </w:trPr>
        <w:tc>
          <w:tcPr>
            <w:tcW w:w="5485" w:type="dxa"/>
          </w:tcPr>
          <w:p w14:paraId="5CE77A09" w14:textId="08682090" w:rsidR="00961DF7" w:rsidRDefault="00961DF7" w:rsidP="00753EF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Outcome Measure Benchmark (minimum score indicative of achievement) for Competencies 1-</w:t>
            </w:r>
            <w:r w:rsidR="00753EFE">
              <w:rPr>
                <w:rFonts w:ascii="Arial" w:eastAsia="Times New Roman" w:hAnsi="Arial" w:cs="Arial"/>
              </w:rPr>
              <w:t>9</w:t>
            </w:r>
            <w:r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6390" w:type="dxa"/>
          </w:tcPr>
          <w:p w14:paraId="374189D4" w14:textId="300526FD" w:rsidR="00961DF7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Correct answer on question</w:t>
            </w:r>
          </w:p>
        </w:tc>
      </w:tr>
      <w:tr w:rsidR="00961DF7" w14:paraId="79CC1EA3" w14:textId="77777777" w:rsidTr="00753EFE">
        <w:trPr>
          <w:jc w:val="center"/>
        </w:trPr>
        <w:tc>
          <w:tcPr>
            <w:tcW w:w="5485" w:type="dxa"/>
          </w:tcPr>
          <w:p w14:paraId="08F73730" w14:textId="1559A97E" w:rsidR="00961DF7" w:rsidRDefault="00961DF7" w:rsidP="00753EF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753EFE" w:rsidRPr="00753EFE">
              <w:rPr>
                <w:rFonts w:ascii="Arial" w:eastAsia="Times New Roman" w:hAnsi="Arial" w:cs="Arial"/>
              </w:rPr>
              <w:t xml:space="preserve"> (*students need grade of 70% or higher to pass exam-benchmark exceeds competency)</w:t>
            </w:r>
          </w:p>
        </w:tc>
        <w:tc>
          <w:tcPr>
            <w:tcW w:w="6390" w:type="dxa"/>
          </w:tcPr>
          <w:p w14:paraId="0F0CD175" w14:textId="20516B42" w:rsidR="00961DF7" w:rsidRDefault="00D22228" w:rsidP="00B813D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4B518490" w14:textId="77777777" w:rsidR="00D22228" w:rsidRDefault="00D22228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E1577C" w14:textId="45CE7F43" w:rsidR="00D22228" w:rsidRDefault="00D22228" w:rsidP="00D2222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Area of </w:t>
      </w:r>
      <w:r w:rsidRPr="00FF1A5F">
        <w:rPr>
          <w:rFonts w:ascii="Arial" w:eastAsia="Times New Roman" w:hAnsi="Arial" w:cs="Arial"/>
          <w:b/>
        </w:rPr>
        <w:t>Specialized Practice</w:t>
      </w:r>
      <w:r>
        <w:rPr>
          <w:rFonts w:ascii="Arial" w:eastAsia="Times New Roman" w:hAnsi="Arial" w:cs="Arial"/>
          <w:b/>
        </w:rPr>
        <w:t xml:space="preserve"> #</w:t>
      </w:r>
      <w:r w:rsidR="00753EFE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  <w:b/>
        </w:rPr>
        <w:t>: (Family &amp; Child Welfare)</w:t>
      </w:r>
    </w:p>
    <w:p w14:paraId="5901D088" w14:textId="77777777" w:rsidR="00D22228" w:rsidRDefault="00D22228" w:rsidP="00D2222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6930"/>
      </w:tblGrid>
      <w:tr w:rsidR="00D22228" w:rsidRPr="00544D37" w14:paraId="4EEF75A9" w14:textId="77777777" w:rsidTr="00753EFE">
        <w:trPr>
          <w:jc w:val="center"/>
        </w:trPr>
        <w:tc>
          <w:tcPr>
            <w:tcW w:w="11605" w:type="dxa"/>
            <w:gridSpan w:val="2"/>
            <w:shd w:val="clear" w:color="auto" w:fill="E7E6E6" w:themeFill="background2"/>
          </w:tcPr>
          <w:p w14:paraId="35A9D224" w14:textId="66BBF063" w:rsidR="00D22228" w:rsidRPr="00544D37" w:rsidRDefault="00D22228" w:rsidP="00D22228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>
              <w:rPr>
                <w:rFonts w:ascii="Arial" w:eastAsia="Times New Roman" w:hAnsi="Arial" w:cs="Arial"/>
                <w:b/>
              </w:rPr>
              <w:t>(</w:t>
            </w:r>
            <w:r w:rsidRPr="00D22228">
              <w:rPr>
                <w:rFonts w:ascii="Arial" w:eastAsia="Times New Roman" w:hAnsi="Arial" w:cs="Arial"/>
                <w:b/>
              </w:rPr>
              <w:t>Final Field Evaluation- Field II</w:t>
            </w:r>
            <w:r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D22228" w14:paraId="11E6FC15" w14:textId="77777777" w:rsidTr="00753EFE">
        <w:trPr>
          <w:jc w:val="center"/>
        </w:trPr>
        <w:tc>
          <w:tcPr>
            <w:tcW w:w="4675" w:type="dxa"/>
          </w:tcPr>
          <w:p w14:paraId="5381B247" w14:textId="77777777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6930" w:type="dxa"/>
          </w:tcPr>
          <w:p w14:paraId="31A13E7C" w14:textId="525EC74A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Skills, Values, Behaviors, Knowledge, Cognitive/ Affective Reactions</w:t>
            </w:r>
          </w:p>
        </w:tc>
      </w:tr>
      <w:tr w:rsidR="00D22228" w14:paraId="56B86F80" w14:textId="77777777" w:rsidTr="00753EFE">
        <w:trPr>
          <w:jc w:val="center"/>
        </w:trPr>
        <w:tc>
          <w:tcPr>
            <w:tcW w:w="4675" w:type="dxa"/>
          </w:tcPr>
          <w:p w14:paraId="65616DB8" w14:textId="77777777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6930" w:type="dxa"/>
          </w:tcPr>
          <w:p w14:paraId="1958EC05" w14:textId="6A37C53D" w:rsidR="00D22228" w:rsidRP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Final Evaluation of Field</w:t>
            </w:r>
            <w:r w:rsidR="00753EFE">
              <w:rPr>
                <w:rFonts w:ascii="Arial" w:eastAsia="Times New Roman" w:hAnsi="Arial" w:cs="Arial"/>
              </w:rPr>
              <w:t xml:space="preserve"> </w:t>
            </w:r>
            <w:r w:rsidRPr="00D22228">
              <w:rPr>
                <w:rFonts w:ascii="Arial" w:eastAsia="Times New Roman" w:hAnsi="Arial" w:cs="Arial"/>
              </w:rPr>
              <w:t>Placement II (During</w:t>
            </w:r>
            <w:r w:rsidR="00753EFE">
              <w:rPr>
                <w:rFonts w:ascii="Arial" w:eastAsia="Times New Roman" w:hAnsi="Arial" w:cs="Arial"/>
              </w:rPr>
              <w:t xml:space="preserve"> </w:t>
            </w:r>
            <w:r w:rsidRPr="00D22228">
              <w:rPr>
                <w:rFonts w:ascii="Arial" w:eastAsia="Times New Roman" w:hAnsi="Arial" w:cs="Arial"/>
              </w:rPr>
              <w:t>second of three semesters</w:t>
            </w:r>
            <w:r w:rsidR="00753EFE">
              <w:rPr>
                <w:rFonts w:ascii="Arial" w:eastAsia="Times New Roman" w:hAnsi="Arial" w:cs="Arial"/>
              </w:rPr>
              <w:t xml:space="preserve"> </w:t>
            </w:r>
            <w:r w:rsidRPr="00D22228">
              <w:rPr>
                <w:rFonts w:ascii="Arial" w:eastAsia="Times New Roman" w:hAnsi="Arial" w:cs="Arial"/>
              </w:rPr>
              <w:t>of field placement for 2-year</w:t>
            </w:r>
            <w:r w:rsidR="00753EFE">
              <w:rPr>
                <w:rFonts w:ascii="Arial" w:eastAsia="Times New Roman" w:hAnsi="Arial" w:cs="Arial"/>
              </w:rPr>
              <w:t xml:space="preserve"> </w:t>
            </w:r>
            <w:r w:rsidRPr="00D22228">
              <w:rPr>
                <w:rFonts w:ascii="Arial" w:eastAsia="Times New Roman" w:hAnsi="Arial" w:cs="Arial"/>
              </w:rPr>
              <w:t>program students; first field</w:t>
            </w:r>
          </w:p>
          <w:p w14:paraId="65BB1F9B" w14:textId="69910D92" w:rsidR="00D22228" w:rsidRDefault="00D22228" w:rsidP="00753EFE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placement for advanced</w:t>
            </w:r>
            <w:r w:rsidR="00753EFE">
              <w:rPr>
                <w:rFonts w:ascii="Arial" w:eastAsia="Times New Roman" w:hAnsi="Arial" w:cs="Arial"/>
              </w:rPr>
              <w:t xml:space="preserve"> </w:t>
            </w:r>
            <w:r w:rsidRPr="00D22228">
              <w:rPr>
                <w:rFonts w:ascii="Arial" w:eastAsia="Times New Roman" w:hAnsi="Arial" w:cs="Arial"/>
              </w:rPr>
              <w:t>standing program students.</w:t>
            </w:r>
          </w:p>
        </w:tc>
      </w:tr>
      <w:tr w:rsidR="00D22228" w14:paraId="58107164" w14:textId="77777777" w:rsidTr="00753EFE">
        <w:trPr>
          <w:jc w:val="center"/>
        </w:trPr>
        <w:tc>
          <w:tcPr>
            <w:tcW w:w="4675" w:type="dxa"/>
          </w:tcPr>
          <w:p w14:paraId="7C9A5471" w14:textId="77777777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6930" w:type="dxa"/>
          </w:tcPr>
          <w:p w14:paraId="47A6762D" w14:textId="397B1283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Field Agency Supervisor</w:t>
            </w:r>
          </w:p>
        </w:tc>
      </w:tr>
      <w:tr w:rsidR="00D22228" w14:paraId="4150FD90" w14:textId="77777777" w:rsidTr="00753EFE">
        <w:trPr>
          <w:jc w:val="center"/>
        </w:trPr>
        <w:tc>
          <w:tcPr>
            <w:tcW w:w="4675" w:type="dxa"/>
          </w:tcPr>
          <w:p w14:paraId="09DAE964" w14:textId="77777777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6930" w:type="dxa"/>
          </w:tcPr>
          <w:p w14:paraId="2E384F8F" w14:textId="482C69F7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Score between 3-5</w:t>
            </w:r>
          </w:p>
        </w:tc>
      </w:tr>
      <w:tr w:rsidR="00D22228" w14:paraId="65716BAF" w14:textId="77777777" w:rsidTr="00753EFE">
        <w:trPr>
          <w:jc w:val="center"/>
        </w:trPr>
        <w:tc>
          <w:tcPr>
            <w:tcW w:w="4675" w:type="dxa"/>
          </w:tcPr>
          <w:p w14:paraId="2BD77444" w14:textId="77777777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6930" w:type="dxa"/>
          </w:tcPr>
          <w:p w14:paraId="0394258E" w14:textId="6AEA0244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D22228" w:rsidRPr="00544D37" w14:paraId="2B997CCA" w14:textId="77777777" w:rsidTr="00753EFE">
        <w:trPr>
          <w:jc w:val="center"/>
        </w:trPr>
        <w:tc>
          <w:tcPr>
            <w:tcW w:w="11605" w:type="dxa"/>
            <w:gridSpan w:val="2"/>
            <w:shd w:val="clear" w:color="auto" w:fill="E7E6E6" w:themeFill="background2"/>
          </w:tcPr>
          <w:p w14:paraId="7D43C2EA" w14:textId="01E0D4E8" w:rsidR="00D22228" w:rsidRPr="00544D37" w:rsidRDefault="00D22228" w:rsidP="00D22228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 xml:space="preserve">(Comprehensive Exam- Family &amp; Child Welfare) </w:t>
            </w:r>
          </w:p>
        </w:tc>
      </w:tr>
      <w:tr w:rsidR="00D22228" w14:paraId="54F87375" w14:textId="77777777" w:rsidTr="00753EFE">
        <w:trPr>
          <w:jc w:val="center"/>
        </w:trPr>
        <w:tc>
          <w:tcPr>
            <w:tcW w:w="4675" w:type="dxa"/>
          </w:tcPr>
          <w:p w14:paraId="3A55114C" w14:textId="77777777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6930" w:type="dxa"/>
          </w:tcPr>
          <w:p w14:paraId="6C856820" w14:textId="7AC1BFCC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Skills, Values, Behaviors, Knowledge, Cognitive/ Affective Reactions</w:t>
            </w:r>
          </w:p>
        </w:tc>
      </w:tr>
      <w:tr w:rsidR="00D22228" w14:paraId="57C0D109" w14:textId="77777777" w:rsidTr="00753EFE">
        <w:trPr>
          <w:jc w:val="center"/>
        </w:trPr>
        <w:tc>
          <w:tcPr>
            <w:tcW w:w="4675" w:type="dxa"/>
          </w:tcPr>
          <w:p w14:paraId="5A7235A1" w14:textId="77777777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6930" w:type="dxa"/>
          </w:tcPr>
          <w:p w14:paraId="6A80516E" w14:textId="7BC7DF22" w:rsidR="00D22228" w:rsidRDefault="00D22228" w:rsidP="00753EFE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Final two semesters of the</w:t>
            </w:r>
            <w:r w:rsidR="00753EFE">
              <w:rPr>
                <w:rFonts w:ascii="Arial" w:eastAsia="Times New Roman" w:hAnsi="Arial" w:cs="Arial"/>
              </w:rPr>
              <w:t xml:space="preserve"> </w:t>
            </w:r>
            <w:r w:rsidRPr="00D22228">
              <w:rPr>
                <w:rFonts w:ascii="Arial" w:eastAsia="Times New Roman" w:hAnsi="Arial" w:cs="Arial"/>
              </w:rPr>
              <w:t>MSW Program</w:t>
            </w:r>
          </w:p>
        </w:tc>
      </w:tr>
      <w:tr w:rsidR="00D22228" w14:paraId="42BBB821" w14:textId="77777777" w:rsidTr="00753EFE">
        <w:trPr>
          <w:jc w:val="center"/>
        </w:trPr>
        <w:tc>
          <w:tcPr>
            <w:tcW w:w="4675" w:type="dxa"/>
          </w:tcPr>
          <w:p w14:paraId="1B202B93" w14:textId="77777777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6930" w:type="dxa"/>
          </w:tcPr>
          <w:p w14:paraId="3C34700F" w14:textId="0896D8D5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MSW Program Faculty</w:t>
            </w:r>
          </w:p>
        </w:tc>
      </w:tr>
      <w:tr w:rsidR="00D22228" w14:paraId="45D43B9D" w14:textId="77777777" w:rsidTr="00753EFE">
        <w:trPr>
          <w:jc w:val="center"/>
        </w:trPr>
        <w:tc>
          <w:tcPr>
            <w:tcW w:w="4675" w:type="dxa"/>
          </w:tcPr>
          <w:p w14:paraId="3693AB2C" w14:textId="77777777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6930" w:type="dxa"/>
          </w:tcPr>
          <w:p w14:paraId="5A1A8103" w14:textId="70AE50D3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 w:rsidRPr="00D22228">
              <w:rPr>
                <w:rFonts w:ascii="Arial" w:eastAsia="Times New Roman" w:hAnsi="Arial" w:cs="Arial"/>
              </w:rPr>
              <w:t>Score between 3-5</w:t>
            </w:r>
          </w:p>
        </w:tc>
      </w:tr>
      <w:tr w:rsidR="00D22228" w14:paraId="4AAFF524" w14:textId="77777777" w:rsidTr="00753EFE">
        <w:trPr>
          <w:jc w:val="center"/>
        </w:trPr>
        <w:tc>
          <w:tcPr>
            <w:tcW w:w="4675" w:type="dxa"/>
          </w:tcPr>
          <w:p w14:paraId="2072B6F5" w14:textId="7B251763" w:rsidR="00D22228" w:rsidRDefault="00D22228" w:rsidP="00753EF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  <w:r w:rsidR="00753EFE">
              <w:t xml:space="preserve"> </w:t>
            </w:r>
            <w:r w:rsidR="00753EFE" w:rsidRPr="00753EFE">
              <w:rPr>
                <w:rFonts w:ascii="Arial" w:eastAsia="Times New Roman" w:hAnsi="Arial" w:cs="Arial"/>
              </w:rPr>
              <w:t>(*students need grade of 70% or higher to pass exam-benchmark exceeds competency)</w:t>
            </w:r>
          </w:p>
        </w:tc>
        <w:tc>
          <w:tcPr>
            <w:tcW w:w="6930" w:type="dxa"/>
          </w:tcPr>
          <w:p w14:paraId="6BE1A626" w14:textId="2DBDCADA" w:rsidR="00D22228" w:rsidRDefault="00D22228" w:rsidP="00D22228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14BE2F08" w14:textId="77777777" w:rsidR="00D22228" w:rsidRDefault="00D22228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59BB36" w14:textId="77777777" w:rsidR="00D22228" w:rsidRDefault="00D22228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04C338" w14:textId="410180EA" w:rsidR="00372199" w:rsidRDefault="00372199" w:rsidP="00372199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71BB6FF0" w14:textId="18770AC7" w:rsidR="00753EFE" w:rsidRDefault="00753EFE" w:rsidP="00372199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29E53422" w14:textId="238838EE" w:rsidR="00753EFE" w:rsidRDefault="00753EFE" w:rsidP="00372199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3BFCB543" w14:textId="301EBDDA" w:rsidR="00753EFE" w:rsidRDefault="00753EFE" w:rsidP="00372199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26660F2A" w14:textId="77777777" w:rsidR="00753EFE" w:rsidRDefault="00753EFE" w:rsidP="00372199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5F8D2C16" w14:textId="77777777" w:rsidR="00DB6506" w:rsidRDefault="00DB6506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0A508CD" w14:textId="77777777" w:rsidR="00DB6506" w:rsidRDefault="00DB6506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14A91625" w14:textId="77777777" w:rsidR="00DB6506" w:rsidRDefault="00DB6506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7E025AA5" w14:textId="77777777" w:rsidR="00DB6506" w:rsidRDefault="00DB6506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160BBBA5" w14:textId="0A587161" w:rsidR="007A45A1" w:rsidRDefault="007A45A1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>Data Collected during the Academic Year (</w:t>
      </w:r>
      <w:r w:rsidRPr="005863F6">
        <w:rPr>
          <w:rFonts w:ascii="Arial" w:eastAsia="Times New Roman" w:hAnsi="Arial" w:cs="Arial"/>
          <w:b/>
          <w:bCs/>
        </w:rPr>
        <w:t>20</w:t>
      </w:r>
      <w:r w:rsidR="00D22228" w:rsidRPr="005863F6">
        <w:rPr>
          <w:rFonts w:ascii="Arial" w:eastAsia="Times New Roman" w:hAnsi="Arial" w:cs="Arial"/>
          <w:b/>
          <w:bCs/>
        </w:rPr>
        <w:t>21</w:t>
      </w:r>
      <w:r w:rsidRPr="005863F6">
        <w:rPr>
          <w:rFonts w:ascii="Arial" w:eastAsia="Times New Roman" w:hAnsi="Arial" w:cs="Arial"/>
          <w:b/>
          <w:bCs/>
        </w:rPr>
        <w:t>-20</w:t>
      </w:r>
      <w:r w:rsidR="00D22228" w:rsidRPr="005863F6">
        <w:rPr>
          <w:rFonts w:ascii="Arial" w:eastAsia="Times New Roman" w:hAnsi="Arial" w:cs="Arial"/>
          <w:b/>
          <w:bCs/>
        </w:rPr>
        <w:t>22</w:t>
      </w:r>
      <w:r w:rsidRPr="005863F6">
        <w:rPr>
          <w:rFonts w:ascii="Arial" w:eastAsia="Times New Roman" w:hAnsi="Arial" w:cs="Arial"/>
          <w:b/>
          <w:bCs/>
        </w:rPr>
        <w:t>)</w:t>
      </w:r>
      <w:r w:rsidRPr="005863F6">
        <w:rPr>
          <w:rFonts w:ascii="Arial" w:eastAsia="Times New Roman" w:hAnsi="Arial" w:cs="Arial"/>
        </w:rPr>
        <w:t> </w:t>
      </w:r>
    </w:p>
    <w:p w14:paraId="5CC312DB" w14:textId="4574DF4E" w:rsidR="00946183" w:rsidRPr="00B357ED" w:rsidRDefault="00946183" w:rsidP="009461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t>Program Option #1</w:t>
      </w:r>
      <w:r w:rsidR="00B35FF2">
        <w:rPr>
          <w:rFonts w:ascii="Arial" w:eastAsia="Times New Roman" w:hAnsi="Arial" w:cs="Arial"/>
          <w:b/>
          <w:bCs/>
        </w:rPr>
        <w:t>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 w:rsidR="00B35FF2" w:rsidRPr="00B35FF2">
        <w:rPr>
          <w:rFonts w:ascii="Arial" w:eastAsia="Times New Roman" w:hAnsi="Arial" w:cs="Arial"/>
          <w:b/>
          <w:bCs/>
        </w:rPr>
        <w:t>(</w:t>
      </w:r>
      <w:r w:rsidR="00D22228">
        <w:rPr>
          <w:rFonts w:ascii="Arial" w:eastAsia="Times New Roman" w:hAnsi="Arial" w:cs="Arial"/>
          <w:b/>
          <w:bCs/>
        </w:rPr>
        <w:t>Main Campus</w:t>
      </w:r>
      <w:r w:rsidR="00E5648B">
        <w:rPr>
          <w:rFonts w:ascii="Arial" w:eastAsia="Times New Roman" w:hAnsi="Arial" w:cs="Arial"/>
          <w:b/>
          <w:bCs/>
        </w:rPr>
        <w:t>: Traditional</w:t>
      </w:r>
      <w:r w:rsidR="00B35FF2" w:rsidRPr="00B35FF2">
        <w:rPr>
          <w:rFonts w:ascii="Arial" w:eastAsia="Times New Roman" w:hAnsi="Arial" w:cs="Arial"/>
          <w:b/>
          <w:bCs/>
        </w:rPr>
        <w:t>)</w:t>
      </w:r>
    </w:p>
    <w:p w14:paraId="5E055089" w14:textId="77777777" w:rsidR="00946183" w:rsidRDefault="00946183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3237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641"/>
        <w:gridCol w:w="1568"/>
        <w:gridCol w:w="2570"/>
        <w:gridCol w:w="2520"/>
        <w:gridCol w:w="3150"/>
      </w:tblGrid>
      <w:tr w:rsidR="00E5648B" w:rsidRPr="00B979F0" w14:paraId="09933C5B" w14:textId="77777777" w:rsidTr="00E5648B">
        <w:trPr>
          <w:gridAfter w:val="3"/>
          <w:wAfter w:w="8240" w:type="dxa"/>
          <w:trHeight w:val="990"/>
        </w:trPr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560C1" w14:textId="77777777" w:rsidR="00E5648B" w:rsidRPr="00B979F0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DA3DA" w14:textId="749C4E26" w:rsidR="00E5648B" w:rsidRPr="00B979F0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(%)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42323" w14:textId="77777777" w:rsidR="00E5648B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60148334" w14:textId="77777777" w:rsidR="00E5648B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2DB3D6EF" w14:textId="1F74D4CD" w:rsidR="00E5648B" w:rsidRPr="00B979F0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(AREA OF SPECIALIZED PRACTICE)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E5648B" w:rsidRPr="00B979F0" w14:paraId="705BBA38" w14:textId="77777777" w:rsidTr="00E5648B">
        <w:trPr>
          <w:trHeight w:val="1443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F16EB" w14:textId="6C3E431B" w:rsidR="00E5648B" w:rsidRPr="00B979F0" w:rsidRDefault="00E5648B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F277C" w14:textId="2BA16077" w:rsidR="00E5648B" w:rsidRPr="00B979F0" w:rsidRDefault="00E5648B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AB277" w14:textId="68FE803B" w:rsidR="00E5648B" w:rsidRPr="00B979F0" w:rsidRDefault="00E5648B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D40B8" w14:textId="068A50D2" w:rsidR="00E5648B" w:rsidRPr="00B979F0" w:rsidRDefault="00E5648B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</w:p>
          <w:p w14:paraId="7788A33D" w14:textId="77777777" w:rsidR="00E5648B" w:rsidRPr="00B979F0" w:rsidRDefault="00E5648B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FEB578A" w14:textId="049BDC92" w:rsidR="00E5648B" w:rsidRPr="00B979F0" w:rsidRDefault="00E5648B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</w:t>
            </w:r>
            <w:r w:rsidR="00DB6506">
              <w:rPr>
                <w:rFonts w:ascii="Arial" w:eastAsia="Times New Roman" w:hAnsi="Arial" w:cs="Arial"/>
                <w:b/>
                <w:bCs/>
              </w:rPr>
              <w:t>48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A370E" w14:textId="32B7E844" w:rsidR="00E5648B" w:rsidRPr="00B979F0" w:rsidRDefault="00E5648B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#1 (</w:t>
            </w:r>
            <w:r>
              <w:rPr>
                <w:rFonts w:ascii="Arial" w:eastAsia="Times New Roman" w:hAnsi="Arial" w:cs="Arial"/>
                <w:b/>
                <w:bCs/>
              </w:rPr>
              <w:t>Community Mental Health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5B6ED978" w14:textId="034B45A9" w:rsidR="00E5648B" w:rsidRPr="00B979F0" w:rsidRDefault="00E5648B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699B213" w14:textId="6286E1D1" w:rsidR="00E5648B" w:rsidRPr="00B979F0" w:rsidRDefault="00E5648B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= (</w:t>
            </w:r>
            <w:r w:rsidR="00DB6506">
              <w:rPr>
                <w:rFonts w:ascii="Arial" w:eastAsia="Times New Roman" w:hAnsi="Arial" w:cs="Arial"/>
                <w:b/>
                <w:bCs/>
              </w:rPr>
              <w:t>42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168CF" w14:textId="5D3845EF" w:rsidR="00E5648B" w:rsidRPr="00B979F0" w:rsidRDefault="00E5648B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</w:t>
            </w:r>
            <w:r>
              <w:rPr>
                <w:rFonts w:ascii="Arial" w:eastAsia="Times New Roman" w:hAnsi="Arial" w:cs="Arial"/>
                <w:b/>
                <w:bCs/>
              </w:rPr>
              <w:t>ized Practice #2 (Family &amp; Child Welfare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7B2E81DF" w14:textId="77777777" w:rsidR="00E5648B" w:rsidRPr="00B979F0" w:rsidRDefault="00E5648B" w:rsidP="00C95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2393C73" w14:textId="4654DA09" w:rsidR="00E5648B" w:rsidRPr="00B979F0" w:rsidRDefault="00E5648B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</w:t>
            </w:r>
            <w:r w:rsidR="00DB6506">
              <w:rPr>
                <w:rFonts w:ascii="Arial" w:eastAsia="Times New Roman" w:hAnsi="Arial" w:cs="Arial"/>
                <w:b/>
                <w:bCs/>
              </w:rPr>
              <w:t>28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</w:tr>
      <w:tr w:rsidR="00DB6506" w:rsidRPr="00B979F0" w14:paraId="74B97179" w14:textId="77777777" w:rsidTr="00E5648B">
        <w:trPr>
          <w:trHeight w:val="205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A03DD13" w14:textId="513CC899" w:rsidR="00DB6506" w:rsidRPr="0065525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8E8B9D7" w14:textId="379573CF" w:rsidR="00DB6506" w:rsidRPr="0065525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r>
              <w:t>80% of students will demonstrate competence inclusive of two measures: Final Field Evaluation I And Comp Exam Generalist section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2F131BD" w14:textId="42E3CFFD" w:rsidR="00DB6506" w:rsidRPr="0065525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>
              <w:t>80% of students will demonstrate competence inclusive of two measures: Final Field Evaluation II And Comp Exam Specialization sections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79F50D4" w14:textId="77777777" w:rsidR="00DB6506" w:rsidRPr="005863F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863F6">
              <w:rPr>
                <w:rFonts w:ascii="Arial" w:eastAsia="Times New Roman" w:hAnsi="Arial" w:cs="Arial"/>
              </w:rPr>
              <w:t>Measure 1 + Measure 2 / 2)</w:t>
            </w:r>
          </w:p>
          <w:p w14:paraId="05EC8307" w14:textId="77777777" w:rsidR="00DB6506" w:rsidRPr="005863F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619BB130" w14:textId="28648C1C" w:rsidR="00DB6506" w:rsidRPr="005863F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863F6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1014EB77" w14:textId="77777777" w:rsidR="00DB6506" w:rsidRPr="005863F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863F6">
              <w:rPr>
                <w:rFonts w:ascii="Arial" w:eastAsia="Times New Roman" w:hAnsi="Arial" w:cs="Arial"/>
              </w:rPr>
              <w:t>Measure 1 + Measure 2 / 2)</w:t>
            </w:r>
          </w:p>
          <w:p w14:paraId="0D99FDE3" w14:textId="77777777" w:rsidR="00DB6506" w:rsidRPr="005863F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4613E4A5" w14:textId="5E30D112" w:rsidR="00DB6506" w:rsidRPr="005863F6" w:rsidRDefault="00DB6506" w:rsidP="00DB6506">
            <w:pPr>
              <w:spacing w:after="0" w:line="240" w:lineRule="auto"/>
              <w:ind w:left="-53" w:firstLine="53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863F6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F190206" w14:textId="77777777" w:rsidR="00DB6506" w:rsidRPr="005863F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863F6">
              <w:rPr>
                <w:rFonts w:ascii="Arial" w:eastAsia="Times New Roman" w:hAnsi="Arial" w:cs="Arial"/>
              </w:rPr>
              <w:t>Measure 1 + Measure 2 / 2)</w:t>
            </w:r>
          </w:p>
          <w:p w14:paraId="0D6F730E" w14:textId="77777777" w:rsidR="00DB6506" w:rsidRPr="005863F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043772B9" w14:textId="76E93A98" w:rsidR="00DB6506" w:rsidRPr="005863F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863F6">
              <w:rPr>
                <w:rFonts w:ascii="Arial" w:eastAsia="Times New Roman" w:hAnsi="Arial" w:cs="Arial"/>
                <w:b/>
              </w:rPr>
              <w:t>80%</w:t>
            </w:r>
            <w:r w:rsidRPr="005863F6">
              <w:rPr>
                <w:rFonts w:ascii="Arial" w:eastAsia="Times New Roman" w:hAnsi="Arial" w:cs="Arial"/>
              </w:rPr>
              <w:t xml:space="preserve"> </w:t>
            </w:r>
          </w:p>
          <w:p w14:paraId="475414F1" w14:textId="00EE6B1E" w:rsidR="00DB6506" w:rsidRPr="005863F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DB6506" w:rsidRPr="00B979F0" w14:paraId="390FD27B" w14:textId="77777777" w:rsidTr="00753EFE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327E5" w14:textId="3EAD7AB8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1: Demonstrate Ethical and Professional Behavior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05E3642" w14:textId="27E13F86" w:rsidR="00DB6506" w:rsidRPr="00E5648B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9547969" w14:textId="074EC22A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026DE3" w14:textId="75C7F85F" w:rsidR="00DB6506" w:rsidRPr="00753EFE" w:rsidRDefault="005863F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highlight w:val="lightGray"/>
              </w:rPr>
            </w:pPr>
            <w:r w:rsidRPr="00753EFE">
              <w:rPr>
                <w:rFonts w:ascii="Arial" w:eastAsia="Times New Roman" w:hAnsi="Arial" w:cs="Arial"/>
                <w:color w:val="000000" w:themeColor="text1"/>
                <w:highlight w:val="lightGray"/>
              </w:rPr>
              <w:t>(100 + 90.65</w:t>
            </w:r>
          </w:p>
          <w:p w14:paraId="30E4FB5B" w14:textId="77777777" w:rsidR="005863F6" w:rsidRPr="00753EFE" w:rsidRDefault="005863F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highlight w:val="lightGray"/>
              </w:rPr>
            </w:pPr>
            <w:r w:rsidRPr="00753EFE">
              <w:rPr>
                <w:rFonts w:ascii="Arial" w:eastAsia="Times New Roman" w:hAnsi="Arial" w:cs="Arial"/>
                <w:color w:val="000000" w:themeColor="text1"/>
                <w:highlight w:val="lightGray"/>
              </w:rPr>
              <w:t>/2)</w:t>
            </w:r>
          </w:p>
          <w:p w14:paraId="68C29FA9" w14:textId="01539CE0" w:rsidR="005863F6" w:rsidRPr="00753EFE" w:rsidRDefault="005863F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highlight w:val="lightGray"/>
              </w:rPr>
            </w:pPr>
            <w:r w:rsidRPr="00753EFE">
              <w:rPr>
                <w:rFonts w:ascii="Arial" w:eastAsia="Times New Roman" w:hAnsi="Arial" w:cs="Arial"/>
                <w:b/>
                <w:color w:val="000000" w:themeColor="text1"/>
                <w:highlight w:val="lightGray"/>
              </w:rPr>
              <w:t>95.33%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A1A11B" w14:textId="77777777" w:rsidR="00DB6506" w:rsidRPr="00753EFE" w:rsidRDefault="00C81D9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highlight w:val="lightGray"/>
              </w:rPr>
            </w:pPr>
            <w:r w:rsidRPr="00753EFE">
              <w:rPr>
                <w:rFonts w:ascii="Arial" w:eastAsia="Times New Roman" w:hAnsi="Arial" w:cs="Arial"/>
                <w:color w:val="000000" w:themeColor="text1"/>
                <w:highlight w:val="lightGray"/>
              </w:rPr>
              <w:t>(99.09 +84.33</w:t>
            </w:r>
          </w:p>
          <w:p w14:paraId="6E2D2D9B" w14:textId="77777777" w:rsidR="00C81D99" w:rsidRPr="00753EFE" w:rsidRDefault="00C81D9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highlight w:val="lightGray"/>
              </w:rPr>
            </w:pPr>
            <w:r w:rsidRPr="00753EFE">
              <w:rPr>
                <w:rFonts w:ascii="Arial" w:eastAsia="Times New Roman" w:hAnsi="Arial" w:cs="Arial"/>
                <w:color w:val="000000" w:themeColor="text1"/>
                <w:highlight w:val="lightGray"/>
              </w:rPr>
              <w:t>/2)</w:t>
            </w:r>
          </w:p>
          <w:p w14:paraId="0D741387" w14:textId="3DAAE100" w:rsidR="00D52842" w:rsidRPr="00753EFE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highlight w:val="lightGray"/>
              </w:rPr>
            </w:pPr>
            <w:r w:rsidRPr="00753EFE">
              <w:rPr>
                <w:rFonts w:ascii="Arial" w:eastAsia="Times New Roman" w:hAnsi="Arial" w:cs="Arial"/>
                <w:b/>
                <w:color w:val="000000" w:themeColor="text1"/>
                <w:highlight w:val="lightGray"/>
              </w:rPr>
              <w:t>91.71%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013876" w14:textId="77777777" w:rsidR="00DB6506" w:rsidRPr="00753EFE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highlight w:val="lightGray"/>
              </w:rPr>
            </w:pPr>
            <w:r w:rsidRPr="00753EFE">
              <w:rPr>
                <w:rFonts w:ascii="Arial" w:eastAsia="Times New Roman" w:hAnsi="Arial" w:cs="Arial"/>
                <w:color w:val="000000" w:themeColor="text1"/>
                <w:highlight w:val="lightGray"/>
              </w:rPr>
              <w:t>(98.3 + 84.17</w:t>
            </w:r>
          </w:p>
          <w:p w14:paraId="2A3B75C6" w14:textId="77777777" w:rsidR="00D52842" w:rsidRPr="00753EFE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highlight w:val="lightGray"/>
              </w:rPr>
            </w:pPr>
            <w:r w:rsidRPr="00753EFE">
              <w:rPr>
                <w:rFonts w:ascii="Arial" w:eastAsia="Times New Roman" w:hAnsi="Arial" w:cs="Arial"/>
                <w:color w:val="000000" w:themeColor="text1"/>
                <w:highlight w:val="lightGray"/>
              </w:rPr>
              <w:t>/2)</w:t>
            </w:r>
          </w:p>
          <w:p w14:paraId="391DE28F" w14:textId="3A2A0641" w:rsidR="00D52842" w:rsidRPr="00753EFE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highlight w:val="lightGray"/>
              </w:rPr>
            </w:pPr>
            <w:r w:rsidRPr="00753EFE">
              <w:rPr>
                <w:rFonts w:ascii="Arial" w:eastAsia="Times New Roman" w:hAnsi="Arial" w:cs="Arial"/>
                <w:b/>
                <w:color w:val="000000" w:themeColor="text1"/>
                <w:highlight w:val="lightGray"/>
              </w:rPr>
              <w:t>91.2%</w:t>
            </w:r>
          </w:p>
        </w:tc>
      </w:tr>
      <w:tr w:rsidR="00DB6506" w:rsidRPr="00B979F0" w14:paraId="0AC3C9E1" w14:textId="77777777" w:rsidTr="00E5648B">
        <w:trPr>
          <w:trHeight w:val="64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A857D" w14:textId="46C66106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1AFC6DB" w14:textId="737B677F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F6C8D1D" w14:textId="603E73B6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E8860" w14:textId="1DCBA6B2" w:rsidR="00DB6506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(100 +81.94</w:t>
            </w:r>
          </w:p>
          <w:p w14:paraId="154C61E4" w14:textId="77777777" w:rsid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526E44EF" w14:textId="09326F59" w:rsidR="00D6336F" w:rsidRP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D6336F">
              <w:rPr>
                <w:rFonts w:ascii="Arial" w:eastAsia="Times New Roman" w:hAnsi="Arial" w:cs="Arial"/>
                <w:b/>
              </w:rPr>
              <w:t>90.97%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64B44" w14:textId="77777777" w:rsidR="00DB6506" w:rsidRPr="00C81D99" w:rsidRDefault="00C81D9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81D99">
              <w:rPr>
                <w:rFonts w:ascii="Arial" w:eastAsia="Times New Roman" w:hAnsi="Arial" w:cs="Arial"/>
              </w:rPr>
              <w:t>(100 + 86.39</w:t>
            </w:r>
          </w:p>
          <w:p w14:paraId="75AA3A1C" w14:textId="77777777" w:rsidR="00C81D99" w:rsidRPr="00C81D99" w:rsidRDefault="00C81D9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81D99">
              <w:rPr>
                <w:rFonts w:ascii="Arial" w:eastAsia="Times New Roman" w:hAnsi="Arial" w:cs="Arial"/>
              </w:rPr>
              <w:t>/2)</w:t>
            </w:r>
          </w:p>
          <w:p w14:paraId="6B5775E4" w14:textId="09BDF23F" w:rsidR="00C81D99" w:rsidRPr="00B714E9" w:rsidRDefault="00C81D9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93.2%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D5A71" w14:textId="77777777" w:rsidR="00DB6506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(100 + 81.6</w:t>
            </w:r>
          </w:p>
          <w:p w14:paraId="7EAFEA47" w14:textId="77777777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/2)</w:t>
            </w:r>
          </w:p>
          <w:p w14:paraId="15528957" w14:textId="222FEF62" w:rsidR="00D52842" w:rsidRPr="0092269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90.8%</w:t>
            </w:r>
          </w:p>
        </w:tc>
      </w:tr>
      <w:tr w:rsidR="00DB6506" w:rsidRPr="00B979F0" w14:paraId="14CCAF11" w14:textId="77777777" w:rsidTr="00E5648B">
        <w:trPr>
          <w:trHeight w:val="61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47563" w14:textId="3EA45004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5B816BA" w14:textId="56EA01A1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124CCD84" w14:textId="6A4D68A2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866EC" w14:textId="77777777" w:rsidR="00DB6506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(87.5 +82.06</w:t>
            </w:r>
          </w:p>
          <w:p w14:paraId="4E8C87CE" w14:textId="77777777" w:rsid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277502AB" w14:textId="6E9D9AA0" w:rsidR="00D6336F" w:rsidRP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D6336F">
              <w:rPr>
                <w:rFonts w:ascii="Arial" w:eastAsia="Times New Roman" w:hAnsi="Arial" w:cs="Arial"/>
                <w:b/>
              </w:rPr>
              <w:t>84.78%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46B76" w14:textId="77777777" w:rsidR="00DB6506" w:rsidRPr="00C81D99" w:rsidRDefault="00C81D9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81D99">
              <w:rPr>
                <w:rFonts w:ascii="Arial" w:eastAsia="Times New Roman" w:hAnsi="Arial" w:cs="Arial"/>
              </w:rPr>
              <w:t>(95.45 + 77.9</w:t>
            </w:r>
          </w:p>
          <w:p w14:paraId="6D5F7207" w14:textId="77777777" w:rsidR="00C81D99" w:rsidRPr="00C81D99" w:rsidRDefault="00C81D9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C81D99">
              <w:rPr>
                <w:rFonts w:ascii="Arial" w:eastAsia="Times New Roman" w:hAnsi="Arial" w:cs="Arial"/>
              </w:rPr>
              <w:t>/2)</w:t>
            </w:r>
          </w:p>
          <w:p w14:paraId="4EF4190F" w14:textId="7A7CEF87" w:rsidR="00C81D99" w:rsidRPr="00B714E9" w:rsidRDefault="00C81D9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86.7%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7A8D6" w14:textId="77777777" w:rsidR="00DB6506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(95.9 + 86.72</w:t>
            </w:r>
          </w:p>
          <w:p w14:paraId="771F625D" w14:textId="77777777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/2)</w:t>
            </w:r>
          </w:p>
          <w:p w14:paraId="05724479" w14:textId="33E5B07B" w:rsidR="00D52842" w:rsidRPr="0092269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91.31%</w:t>
            </w:r>
          </w:p>
        </w:tc>
      </w:tr>
      <w:tr w:rsidR="00DB6506" w:rsidRPr="00B979F0" w14:paraId="716FD385" w14:textId="77777777" w:rsidTr="00E5648B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4E457" w14:textId="0D58F5A3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89883D2" w14:textId="36B40550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E05DB31" w14:textId="333CAE92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CCE33" w14:textId="77777777" w:rsidR="00DB6506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(100 + 78.09</w:t>
            </w:r>
          </w:p>
          <w:p w14:paraId="41934C8A" w14:textId="77777777" w:rsid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51B6C0B7" w14:textId="0B483FEC" w:rsidR="00D6336F" w:rsidRP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D6336F">
              <w:rPr>
                <w:rFonts w:ascii="Arial" w:eastAsia="Times New Roman" w:hAnsi="Arial" w:cs="Arial"/>
                <w:b/>
              </w:rPr>
              <w:t>89.05%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7ADE9" w14:textId="099500E9" w:rsidR="00DB6506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(81.8 +72.77</w:t>
            </w:r>
          </w:p>
          <w:p w14:paraId="1C60B672" w14:textId="77777777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/2)</w:t>
            </w:r>
          </w:p>
          <w:p w14:paraId="6B0C051E" w14:textId="146696C6" w:rsidR="00D52842" w:rsidRPr="00B714E9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77.3%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1E0476" w14:textId="77777777" w:rsidR="00DB6506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(80.6 +85.77</w:t>
            </w:r>
          </w:p>
          <w:p w14:paraId="0778A06E" w14:textId="77777777" w:rsid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472D4B88" w14:textId="5B310A1B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D52842">
              <w:rPr>
                <w:rFonts w:ascii="Arial" w:eastAsia="Times New Roman" w:hAnsi="Arial" w:cs="Arial"/>
                <w:b/>
              </w:rPr>
              <w:t>83.2%</w:t>
            </w:r>
          </w:p>
        </w:tc>
      </w:tr>
      <w:tr w:rsidR="00DB6506" w:rsidRPr="00B979F0" w14:paraId="6CF4B6F3" w14:textId="77777777" w:rsidTr="00E5648B">
        <w:trPr>
          <w:trHeight w:val="1560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278D2" w14:textId="3B51775C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1B1F285" w14:textId="3A01EF15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2B1B72E" w14:textId="773DBC83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06654" w14:textId="77777777" w:rsidR="00DB6506" w:rsidRP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336F">
              <w:rPr>
                <w:rFonts w:ascii="Arial" w:eastAsia="Times New Roman" w:hAnsi="Arial" w:cs="Arial"/>
              </w:rPr>
              <w:t>(100 +84.41</w:t>
            </w:r>
          </w:p>
          <w:p w14:paraId="1B4CDCFC" w14:textId="77777777" w:rsidR="00D6336F" w:rsidRP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336F">
              <w:rPr>
                <w:rFonts w:ascii="Arial" w:eastAsia="Times New Roman" w:hAnsi="Arial" w:cs="Arial"/>
              </w:rPr>
              <w:t>/2)</w:t>
            </w:r>
          </w:p>
          <w:p w14:paraId="76CD1189" w14:textId="0E637468" w:rsidR="00D6336F" w:rsidRPr="00590F0A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92.21%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35BDE" w14:textId="77777777" w:rsidR="00DB6506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(97.27 +81.5</w:t>
            </w:r>
          </w:p>
          <w:p w14:paraId="013E8942" w14:textId="77777777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/2)</w:t>
            </w:r>
          </w:p>
          <w:p w14:paraId="3426ACF5" w14:textId="65D9C91F" w:rsidR="00D52842" w:rsidRPr="00B714E9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89.4%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589E4" w14:textId="77777777" w:rsidR="00DB6506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(97.2 + 86.46</w:t>
            </w:r>
          </w:p>
          <w:p w14:paraId="4E48BD5B" w14:textId="77777777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/2)</w:t>
            </w:r>
          </w:p>
          <w:p w14:paraId="4AC60B0B" w14:textId="4D4A5456" w:rsidR="00D52842" w:rsidRPr="0092269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91.83%</w:t>
            </w:r>
          </w:p>
        </w:tc>
      </w:tr>
      <w:tr w:rsidR="00DB6506" w:rsidRPr="00B979F0" w14:paraId="41372A28" w14:textId="77777777" w:rsidTr="00E5648B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B8231" w14:textId="539850B8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6: Engage with Individuals, Families, Groups, Organizations,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15E334B" w14:textId="1675DD29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5E2A582" w14:textId="42B23334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4D265" w14:textId="77777777" w:rsidR="00DB6506" w:rsidRP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336F">
              <w:rPr>
                <w:rFonts w:ascii="Arial" w:eastAsia="Times New Roman" w:hAnsi="Arial" w:cs="Arial"/>
              </w:rPr>
              <w:t>(100 + 78.83</w:t>
            </w:r>
          </w:p>
          <w:p w14:paraId="1C295DF3" w14:textId="77777777" w:rsidR="00D6336F" w:rsidRP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336F">
              <w:rPr>
                <w:rFonts w:ascii="Arial" w:eastAsia="Times New Roman" w:hAnsi="Arial" w:cs="Arial"/>
              </w:rPr>
              <w:t>/2)</w:t>
            </w:r>
          </w:p>
          <w:p w14:paraId="02F42DDE" w14:textId="33402869" w:rsidR="00D6336F" w:rsidRPr="00590F0A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89.42%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EA5A2" w14:textId="77777777" w:rsidR="00DB6506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(96.97 + 81.67</w:t>
            </w:r>
          </w:p>
          <w:p w14:paraId="5D10BD4F" w14:textId="77777777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/2)</w:t>
            </w:r>
          </w:p>
          <w:p w14:paraId="6C90559E" w14:textId="5DE3E6BC" w:rsidR="00D52842" w:rsidRPr="00B714E9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89.4%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47C29" w14:textId="77777777" w:rsidR="00DB6506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(100 + 85.77</w:t>
            </w:r>
          </w:p>
          <w:p w14:paraId="6074A295" w14:textId="77777777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/2)</w:t>
            </w:r>
          </w:p>
          <w:p w14:paraId="78318289" w14:textId="1F49192F" w:rsidR="00D52842" w:rsidRPr="0092269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92.9%</w:t>
            </w:r>
          </w:p>
        </w:tc>
      </w:tr>
      <w:tr w:rsidR="00DB6506" w:rsidRPr="00B979F0" w14:paraId="1F76E86A" w14:textId="77777777" w:rsidTr="00E5648B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9265B" w14:textId="482D76EC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3216B7F" w14:textId="49632C6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425931F" w14:textId="7CAB5570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6D09B" w14:textId="77777777" w:rsidR="00DB6506" w:rsidRP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336F">
              <w:rPr>
                <w:rFonts w:ascii="Arial" w:eastAsia="Times New Roman" w:hAnsi="Arial" w:cs="Arial"/>
              </w:rPr>
              <w:t>(89.6 + 79.03</w:t>
            </w:r>
          </w:p>
          <w:p w14:paraId="79282E1B" w14:textId="38084A68" w:rsidR="00D6336F" w:rsidRP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336F">
              <w:rPr>
                <w:rFonts w:ascii="Arial" w:eastAsia="Times New Roman" w:hAnsi="Arial" w:cs="Arial"/>
              </w:rPr>
              <w:t>/2)</w:t>
            </w:r>
          </w:p>
          <w:p w14:paraId="311B493B" w14:textId="346DB302" w:rsid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84.32%</w:t>
            </w:r>
          </w:p>
          <w:p w14:paraId="2089D7A5" w14:textId="17A39217" w:rsidR="00D6336F" w:rsidRPr="00590F0A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991F4" w14:textId="77777777" w:rsidR="00DB6506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(96.75 + 76.75</w:t>
            </w:r>
          </w:p>
          <w:p w14:paraId="1E9C1D07" w14:textId="77777777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/2)</w:t>
            </w:r>
          </w:p>
          <w:p w14:paraId="63229514" w14:textId="7899EB2C" w:rsidR="00D52842" w:rsidRPr="00B714E9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86.8%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C5E5C" w14:textId="77777777" w:rsidR="00DB6506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(98.3 + 80.0</w:t>
            </w:r>
          </w:p>
          <w:p w14:paraId="77175E1A" w14:textId="77777777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/2)</w:t>
            </w:r>
          </w:p>
          <w:p w14:paraId="6167333F" w14:textId="77777777" w:rsid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89.2%</w:t>
            </w:r>
          </w:p>
          <w:p w14:paraId="40BE0CB0" w14:textId="4C8690A0" w:rsidR="00D52842" w:rsidRPr="0092269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DB6506" w:rsidRPr="00B979F0" w14:paraId="721B8E24" w14:textId="77777777" w:rsidTr="00E5648B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EFF41" w14:textId="345CC670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D5324CC" w14:textId="53F9AAB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9B78B31" w14:textId="2C17003B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C4979" w14:textId="78038726" w:rsidR="00DB6506" w:rsidRP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336F">
              <w:rPr>
                <w:rFonts w:ascii="Arial" w:eastAsia="Times New Roman" w:hAnsi="Arial" w:cs="Arial"/>
              </w:rPr>
              <w:t>(93.33 +83.61</w:t>
            </w:r>
          </w:p>
          <w:p w14:paraId="3B4327DD" w14:textId="77777777" w:rsidR="00D6336F" w:rsidRP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336F">
              <w:rPr>
                <w:rFonts w:ascii="Arial" w:eastAsia="Times New Roman" w:hAnsi="Arial" w:cs="Arial"/>
              </w:rPr>
              <w:t>/2)</w:t>
            </w:r>
          </w:p>
          <w:p w14:paraId="61638B8C" w14:textId="5445972F" w:rsidR="00D6336F" w:rsidRPr="00590F0A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88.47%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30365" w14:textId="77777777" w:rsidR="00DB6506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(96.59 + 75.0</w:t>
            </w:r>
          </w:p>
          <w:p w14:paraId="17448C2A" w14:textId="77777777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/2)</w:t>
            </w:r>
          </w:p>
          <w:p w14:paraId="42ED7544" w14:textId="4801B97F" w:rsidR="00D52842" w:rsidRPr="00B714E9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85.8%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0B2D9" w14:textId="77777777" w:rsidR="00DB6506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(97.6 + 87.05</w:t>
            </w:r>
          </w:p>
          <w:p w14:paraId="25E3D429" w14:textId="77777777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/2)</w:t>
            </w:r>
          </w:p>
          <w:p w14:paraId="2AB891C3" w14:textId="3C979801" w:rsidR="00D52842" w:rsidRPr="0092269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92.3%</w:t>
            </w:r>
          </w:p>
        </w:tc>
      </w:tr>
      <w:tr w:rsidR="00DB6506" w:rsidRPr="00B979F0" w14:paraId="5D2806A7" w14:textId="77777777" w:rsidTr="00E5648B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8FBCF" w14:textId="395F1DCA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D50EA13" w14:textId="0970916F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430A561" w14:textId="3E87F311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255CF" w14:textId="77777777" w:rsidR="00DB6506" w:rsidRP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336F">
              <w:rPr>
                <w:rFonts w:ascii="Arial" w:eastAsia="Times New Roman" w:hAnsi="Arial" w:cs="Arial"/>
              </w:rPr>
              <w:t>(100 +73.6</w:t>
            </w:r>
          </w:p>
          <w:p w14:paraId="60D04852" w14:textId="77777777" w:rsidR="00D6336F" w:rsidRPr="00D6336F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336F">
              <w:rPr>
                <w:rFonts w:ascii="Arial" w:eastAsia="Times New Roman" w:hAnsi="Arial" w:cs="Arial"/>
              </w:rPr>
              <w:t>/2)</w:t>
            </w:r>
          </w:p>
          <w:p w14:paraId="09456936" w14:textId="1B11FA58" w:rsidR="00D6336F" w:rsidRPr="00590F0A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86.8%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FF1AC" w14:textId="77777777" w:rsidR="00DB6506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(96.97 + 73.33</w:t>
            </w:r>
          </w:p>
          <w:p w14:paraId="4C9FF4B7" w14:textId="77777777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52842">
              <w:rPr>
                <w:rFonts w:ascii="Arial" w:eastAsia="Times New Roman" w:hAnsi="Arial" w:cs="Arial"/>
              </w:rPr>
              <w:t>/2)</w:t>
            </w:r>
          </w:p>
          <w:p w14:paraId="46E1F08B" w14:textId="2F6D9587" w:rsidR="00D52842" w:rsidRPr="00B714E9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85.2%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E9D1D" w14:textId="77777777" w:rsidR="00DB6506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(89.3 + 91.96</w:t>
            </w:r>
          </w:p>
          <w:p w14:paraId="2FED29E5" w14:textId="77777777" w:rsid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64D5D99D" w14:textId="519744D1" w:rsidR="00D52842" w:rsidRPr="00D52842" w:rsidRDefault="00D52842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D52842">
              <w:rPr>
                <w:rFonts w:ascii="Arial" w:eastAsia="Times New Roman" w:hAnsi="Arial" w:cs="Arial"/>
                <w:b/>
              </w:rPr>
              <w:t>90.6%</w:t>
            </w:r>
          </w:p>
        </w:tc>
      </w:tr>
      <w:tr w:rsidR="00DB6506" w:rsidRPr="00B979F0" w14:paraId="3C61BD84" w14:textId="77777777" w:rsidTr="00E5648B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42C67" w14:textId="11E986A8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Competency(ies) Developed by the Program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84F4C" w14:textId="09424B16" w:rsidR="00DB6506" w:rsidRPr="00B979F0" w:rsidRDefault="00D6336F" w:rsidP="00D633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6F552" w14:textId="6DD083E2" w:rsidR="00DB6506" w:rsidRPr="00B979F0" w:rsidRDefault="00D6336F" w:rsidP="00D633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E150C" w14:textId="64FE80B8" w:rsidR="00DB6506" w:rsidRPr="00B979F0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2110" w14:textId="2CABE145" w:rsidR="00DB6506" w:rsidRPr="00B979F0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32306" w14:textId="701E7F39" w:rsidR="00DB6506" w:rsidRPr="00B979F0" w:rsidRDefault="00D6336F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</w:tr>
    </w:tbl>
    <w:p w14:paraId="12ACA744" w14:textId="385009E4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71983ECD" w14:textId="238FE7B6" w:rsidR="00DB6506" w:rsidRDefault="00DB65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62B8EF02" w14:textId="6F378296" w:rsidR="00DB6506" w:rsidRDefault="00DB65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3F99984C" w14:textId="608D3F07" w:rsidR="00DB6506" w:rsidRDefault="00DB65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5B7CC15" w14:textId="6863A96C" w:rsidR="00DB6506" w:rsidRDefault="00DB65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26790C4" w14:textId="52D95BCA" w:rsidR="00DB6506" w:rsidRDefault="00DB65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77A32441" w14:textId="32FC6209" w:rsidR="00DB6506" w:rsidRDefault="00DB65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30516DA" w14:textId="77777777" w:rsidR="00E5648B" w:rsidRDefault="00E5648B" w:rsidP="00E5648B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lastRenderedPageBreak/>
        <w:t xml:space="preserve">Assessment </w:t>
      </w:r>
      <w:r>
        <w:rPr>
          <w:rFonts w:ascii="Arial" w:eastAsia="Times New Roman" w:hAnsi="Arial" w:cs="Arial"/>
          <w:b/>
          <w:bCs/>
        </w:rPr>
        <w:t>Data Collected during the Academic Year (</w:t>
      </w:r>
      <w:r w:rsidRPr="00C81D99">
        <w:rPr>
          <w:rFonts w:ascii="Arial" w:eastAsia="Times New Roman" w:hAnsi="Arial" w:cs="Arial"/>
          <w:b/>
          <w:bCs/>
        </w:rPr>
        <w:t>2021-2022</w:t>
      </w:r>
      <w:r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154A6AFC" w14:textId="2141E439" w:rsidR="00E5648B" w:rsidRPr="00B357ED" w:rsidRDefault="00E5648B" w:rsidP="00E5648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t>Program Option #</w:t>
      </w:r>
      <w:r>
        <w:rPr>
          <w:rFonts w:ascii="Arial" w:eastAsia="Times New Roman" w:hAnsi="Arial" w:cs="Arial"/>
          <w:b/>
          <w:bCs/>
        </w:rPr>
        <w:t>2: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 w:rsidRPr="00B35FF2">
        <w:rPr>
          <w:rFonts w:ascii="Arial" w:eastAsia="Times New Roman" w:hAnsi="Arial" w:cs="Arial"/>
          <w:b/>
          <w:bCs/>
        </w:rPr>
        <w:t>(</w:t>
      </w:r>
      <w:r>
        <w:rPr>
          <w:rFonts w:ascii="Arial" w:eastAsia="Times New Roman" w:hAnsi="Arial" w:cs="Arial"/>
          <w:b/>
          <w:bCs/>
        </w:rPr>
        <w:t>Lawson Campus</w:t>
      </w:r>
      <w:r w:rsidR="00DB6506">
        <w:rPr>
          <w:rFonts w:ascii="Arial" w:eastAsia="Times New Roman" w:hAnsi="Arial" w:cs="Arial"/>
          <w:b/>
          <w:bCs/>
        </w:rPr>
        <w:t xml:space="preserve"> Option</w:t>
      </w:r>
      <w:r>
        <w:rPr>
          <w:rFonts w:ascii="Arial" w:eastAsia="Times New Roman" w:hAnsi="Arial" w:cs="Arial"/>
          <w:b/>
          <w:bCs/>
        </w:rPr>
        <w:t>: Traditional</w:t>
      </w:r>
      <w:r w:rsidRPr="00B35FF2">
        <w:rPr>
          <w:rFonts w:ascii="Arial" w:eastAsia="Times New Roman" w:hAnsi="Arial" w:cs="Arial"/>
          <w:b/>
          <w:bCs/>
        </w:rPr>
        <w:t>)</w:t>
      </w:r>
    </w:p>
    <w:p w14:paraId="62F70B74" w14:textId="77777777" w:rsidR="00E5648B" w:rsidRDefault="00E5648B" w:rsidP="00E5648B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3237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641"/>
        <w:gridCol w:w="1568"/>
        <w:gridCol w:w="2570"/>
        <w:gridCol w:w="2520"/>
        <w:gridCol w:w="3150"/>
      </w:tblGrid>
      <w:tr w:rsidR="00E5648B" w:rsidRPr="00B979F0" w14:paraId="6E57BFB2" w14:textId="77777777" w:rsidTr="00E5648B">
        <w:trPr>
          <w:gridAfter w:val="3"/>
          <w:wAfter w:w="8240" w:type="dxa"/>
          <w:trHeight w:val="990"/>
        </w:trPr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F4D0A" w14:textId="77777777" w:rsidR="00E5648B" w:rsidRPr="00B979F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BB41B0" w14:textId="77777777" w:rsidR="00E5648B" w:rsidRPr="00B979F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BENCHMARK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(%)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3DA98" w14:textId="77777777" w:rsidR="00E5648B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5C75FB5E" w14:textId="77777777" w:rsidR="00E5648B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3539329F" w14:textId="77777777" w:rsidR="00E5648B" w:rsidRPr="00B979F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(AREA OF SPECIALIZED PRACTICE)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E5648B" w:rsidRPr="00B979F0" w14:paraId="5C212189" w14:textId="77777777" w:rsidTr="00DB6506">
        <w:trPr>
          <w:trHeight w:val="957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6209DF" w14:textId="77777777" w:rsidR="00E5648B" w:rsidRPr="00B979F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193BE" w14:textId="77777777" w:rsidR="00E5648B" w:rsidRPr="00B979F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2DB0CB" w14:textId="77777777" w:rsidR="00E5648B" w:rsidRPr="00B979F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4549A" w14:textId="77777777" w:rsidR="00E5648B" w:rsidRPr="00B979F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</w:p>
          <w:p w14:paraId="778E97B2" w14:textId="77777777" w:rsidR="00E5648B" w:rsidRPr="00B979F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45E7C41" w14:textId="186AE93D" w:rsidR="00E5648B" w:rsidRPr="00B979F0" w:rsidRDefault="00E5648B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</w:t>
            </w:r>
            <w:r w:rsidR="00DB6506">
              <w:rPr>
                <w:rFonts w:ascii="Arial" w:eastAsia="Times New Roman" w:hAnsi="Arial" w:cs="Arial"/>
                <w:b/>
                <w:bCs/>
              </w:rPr>
              <w:t>43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1955E" w14:textId="77777777" w:rsidR="00E5648B" w:rsidRPr="00B979F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#1 (</w:t>
            </w:r>
            <w:r>
              <w:rPr>
                <w:rFonts w:ascii="Arial" w:eastAsia="Times New Roman" w:hAnsi="Arial" w:cs="Arial"/>
                <w:b/>
                <w:bCs/>
              </w:rPr>
              <w:t>Community Mental Health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2E5C0321" w14:textId="77777777" w:rsidR="00E5648B" w:rsidRPr="00B979F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AF0C383" w14:textId="484AD469" w:rsidR="00E5648B" w:rsidRPr="00B979F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</w:t>
            </w:r>
            <w:r w:rsidRPr="00B979F0">
              <w:rPr>
                <w:rFonts w:ascii="Arial" w:eastAsia="Times New Roman" w:hAnsi="Arial" w:cs="Arial"/>
                <w:b/>
                <w:bCs/>
              </w:rPr>
              <w:t xml:space="preserve"> = (</w:t>
            </w:r>
            <w:r w:rsidR="00DB6506"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926BF" w14:textId="77777777" w:rsidR="00E5648B" w:rsidRPr="00B979F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</w:t>
            </w:r>
            <w:r>
              <w:rPr>
                <w:rFonts w:ascii="Arial" w:eastAsia="Times New Roman" w:hAnsi="Arial" w:cs="Arial"/>
                <w:b/>
                <w:bCs/>
              </w:rPr>
              <w:t>ized Practice #2 (Family &amp; Child Welfare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  <w:p w14:paraId="25A04308" w14:textId="77777777" w:rsidR="00E5648B" w:rsidRPr="00B979F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03854FD" w14:textId="4DAB5F89" w:rsidR="00E5648B" w:rsidRPr="00B979F0" w:rsidRDefault="00E5648B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n = (</w:t>
            </w:r>
            <w:r w:rsidR="00DB6506">
              <w:rPr>
                <w:rFonts w:ascii="Arial" w:eastAsia="Times New Roman" w:hAnsi="Arial" w:cs="Arial"/>
                <w:b/>
                <w:bCs/>
              </w:rPr>
              <w:t>14</w:t>
            </w:r>
            <w:r w:rsidRPr="00B979F0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</w:tr>
      <w:tr w:rsidR="00E5648B" w:rsidRPr="00B979F0" w14:paraId="52BF9711" w14:textId="77777777" w:rsidTr="00E5648B">
        <w:trPr>
          <w:trHeight w:val="205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E106460" w14:textId="77777777" w:rsidR="00E5648B" w:rsidRPr="00655256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C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419DB04" w14:textId="005A98DB" w:rsidR="00E5648B" w:rsidRPr="00655256" w:rsidRDefault="00DB6506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r>
              <w:t>80% of students will demonstrate competence inclusive of two measures: Final Field Evaluation I And Comp Exam Generalist section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FE9815C" w14:textId="6C12C37A" w:rsidR="00E5648B" w:rsidRPr="00655256" w:rsidRDefault="00DB6506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>
              <w:t>80% of students will demonstrate competence inclusive of two measures: Final Field Evaluation II And Comp Exam Specialization sections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C148B6D" w14:textId="77777777" w:rsidR="00E5648B" w:rsidRPr="00527F1C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Measure 1 + Measure 2 / 2)</w:t>
            </w:r>
          </w:p>
          <w:p w14:paraId="4B35A8BE" w14:textId="77777777" w:rsidR="00E5648B" w:rsidRPr="00527F1C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64975A30" w14:textId="722C4A7C" w:rsidR="00E5648B" w:rsidRPr="00527F1C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1D6BC320" w14:textId="77777777" w:rsidR="00E5648B" w:rsidRPr="00527F1C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Measure 1 + Measure 2 / 2)</w:t>
            </w:r>
          </w:p>
          <w:p w14:paraId="4A295461" w14:textId="77777777" w:rsidR="00E5648B" w:rsidRPr="00527F1C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2E96D818" w14:textId="4E6CB8D4" w:rsidR="00E5648B" w:rsidRPr="00527F1C" w:rsidRDefault="00E5648B" w:rsidP="00E5648B">
            <w:pPr>
              <w:spacing w:after="0" w:line="240" w:lineRule="auto"/>
              <w:ind w:left="-53" w:firstLine="53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BECD5CD" w14:textId="77777777" w:rsidR="00E5648B" w:rsidRPr="00527F1C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Measure 1 + Measure 2 / 2)</w:t>
            </w:r>
          </w:p>
          <w:p w14:paraId="77D30571" w14:textId="77777777" w:rsidR="00E5648B" w:rsidRPr="00527F1C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7584B682" w14:textId="28D968F6" w:rsidR="00E5648B" w:rsidRPr="00527F1C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  <w:b/>
              </w:rPr>
              <w:t>80%</w:t>
            </w:r>
            <w:r w:rsidRPr="00527F1C">
              <w:rPr>
                <w:rFonts w:ascii="Arial" w:eastAsia="Times New Roman" w:hAnsi="Arial" w:cs="Arial"/>
              </w:rPr>
              <w:t xml:space="preserve"> </w:t>
            </w:r>
          </w:p>
          <w:p w14:paraId="7F5AA02B" w14:textId="77777777" w:rsidR="00E5648B" w:rsidRPr="00527F1C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DB6506" w:rsidRPr="00B979F0" w14:paraId="778554FC" w14:textId="77777777" w:rsidTr="00E5648B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35459" w14:textId="7777777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F97A6C2" w14:textId="05A03BC6" w:rsidR="00DB6506" w:rsidRPr="00E5648B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7E544CF" w14:textId="6F21C76F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4DECDA" w14:textId="77777777" w:rsidR="00DB6506" w:rsidRDefault="00944303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(100 +97.2</w:t>
            </w:r>
          </w:p>
          <w:p w14:paraId="54414CB6" w14:textId="77777777" w:rsidR="00944303" w:rsidRDefault="00944303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/2</w:t>
            </w:r>
            <w:r>
              <w:rPr>
                <w:rFonts w:ascii="Arial" w:eastAsia="Times New Roman" w:hAnsi="Arial" w:cs="Arial"/>
                <w:highlight w:val="lightGray"/>
              </w:rPr>
              <w:br/>
            </w:r>
          </w:p>
          <w:p w14:paraId="018D74FF" w14:textId="7E48B83A" w:rsidR="00944303" w:rsidRPr="00944303" w:rsidRDefault="00944303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944303">
              <w:rPr>
                <w:rFonts w:ascii="Arial" w:eastAsia="Times New Roman" w:hAnsi="Arial" w:cs="Arial"/>
                <w:b/>
                <w:highlight w:val="lightGray"/>
              </w:rPr>
              <w:t>98.6%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16EB4D" w14:textId="77777777" w:rsidR="00DB6506" w:rsidRDefault="00D6123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(100 + 90</w:t>
            </w:r>
          </w:p>
          <w:p w14:paraId="66377482" w14:textId="77777777" w:rsidR="00D61239" w:rsidRDefault="00D6123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/2)</w:t>
            </w:r>
          </w:p>
          <w:p w14:paraId="2ACE0C2A" w14:textId="3A500720" w:rsidR="00D61239" w:rsidRPr="00D61239" w:rsidRDefault="00D6123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D61239">
              <w:rPr>
                <w:rFonts w:ascii="Arial" w:eastAsia="Times New Roman" w:hAnsi="Arial" w:cs="Arial"/>
                <w:b/>
                <w:highlight w:val="lightGray"/>
              </w:rPr>
              <w:t>95.0%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191E2" w14:textId="77777777" w:rsidR="00DB6506" w:rsidRP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5739B0">
              <w:rPr>
                <w:rFonts w:ascii="Arial" w:eastAsia="Times New Roman" w:hAnsi="Arial" w:cs="Arial"/>
                <w:highlight w:val="lightGray"/>
              </w:rPr>
              <w:t>(100 + 93.07</w:t>
            </w:r>
          </w:p>
          <w:p w14:paraId="3BB08428" w14:textId="77777777" w:rsidR="005739B0" w:rsidRP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5739B0">
              <w:rPr>
                <w:rFonts w:ascii="Arial" w:eastAsia="Times New Roman" w:hAnsi="Arial" w:cs="Arial"/>
                <w:highlight w:val="lightGray"/>
              </w:rPr>
              <w:t>/2)</w:t>
            </w:r>
          </w:p>
          <w:p w14:paraId="3DB58392" w14:textId="7206FA51" w:rsidR="005739B0" w:rsidRPr="00922692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>
              <w:rPr>
                <w:rFonts w:ascii="Arial" w:eastAsia="Times New Roman" w:hAnsi="Arial" w:cs="Arial"/>
                <w:b/>
                <w:highlight w:val="lightGray"/>
              </w:rPr>
              <w:t>96.5%</w:t>
            </w:r>
          </w:p>
        </w:tc>
      </w:tr>
      <w:tr w:rsidR="00DB6506" w:rsidRPr="00B979F0" w14:paraId="059E628C" w14:textId="77777777" w:rsidTr="00E5648B">
        <w:trPr>
          <w:trHeight w:val="64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A4114" w14:textId="7777777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73F8E14" w14:textId="7DECE97A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C3A9218" w14:textId="04C5ECC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F2D35" w14:textId="77777777" w:rsidR="00DB6506" w:rsidRPr="008B2B27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B2B27">
              <w:rPr>
                <w:rFonts w:ascii="Arial" w:eastAsia="Times New Roman" w:hAnsi="Arial" w:cs="Arial"/>
              </w:rPr>
              <w:t>(100 + 83.33</w:t>
            </w:r>
          </w:p>
          <w:p w14:paraId="4CCE657E" w14:textId="77777777" w:rsidR="008B2B27" w:rsidRPr="008B2B27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B2B27">
              <w:rPr>
                <w:rFonts w:ascii="Arial" w:eastAsia="Times New Roman" w:hAnsi="Arial" w:cs="Arial"/>
              </w:rPr>
              <w:t>/2)</w:t>
            </w:r>
          </w:p>
          <w:p w14:paraId="4E03943C" w14:textId="116256AC" w:rsidR="008B2B27" w:rsidRPr="00960D78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91.7%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452DB" w14:textId="77777777" w:rsidR="00DB6506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(</w:t>
            </w:r>
            <w:r w:rsidRPr="00527F1C">
              <w:rPr>
                <w:rFonts w:ascii="Arial" w:eastAsia="Times New Roman" w:hAnsi="Arial" w:cs="Arial"/>
              </w:rPr>
              <w:t>100 + 97.22</w:t>
            </w:r>
          </w:p>
          <w:p w14:paraId="414FD735" w14:textId="77777777" w:rsidR="00527F1C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/2)</w:t>
            </w:r>
          </w:p>
          <w:p w14:paraId="6BF2C995" w14:textId="77777777" w:rsid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98.61%</w:t>
            </w:r>
          </w:p>
          <w:p w14:paraId="7A5AA2C0" w14:textId="48367351" w:rsidR="00527F1C" w:rsidRPr="00B714E9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3837E" w14:textId="77777777" w:rsidR="00DB6506" w:rsidRP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(</w:t>
            </w:r>
            <w:r w:rsidRPr="005739B0">
              <w:rPr>
                <w:rFonts w:ascii="Arial" w:eastAsia="Times New Roman" w:hAnsi="Arial" w:cs="Arial"/>
              </w:rPr>
              <w:t>100 + 90.76</w:t>
            </w:r>
          </w:p>
          <w:p w14:paraId="66C9FFE8" w14:textId="77777777" w:rsidR="005739B0" w:rsidRP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739B0">
              <w:rPr>
                <w:rFonts w:ascii="Arial" w:eastAsia="Times New Roman" w:hAnsi="Arial" w:cs="Arial"/>
              </w:rPr>
              <w:t>/2)</w:t>
            </w:r>
          </w:p>
          <w:p w14:paraId="0222A19B" w14:textId="6BD4123C" w:rsidR="005739B0" w:rsidRPr="00922692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95.4%</w:t>
            </w:r>
          </w:p>
        </w:tc>
      </w:tr>
      <w:tr w:rsidR="00DB6506" w:rsidRPr="00B979F0" w14:paraId="506A1016" w14:textId="77777777" w:rsidTr="00E5648B">
        <w:trPr>
          <w:trHeight w:val="615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3740EC" w14:textId="7777777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3: Advance Human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Rights and Social, Economic, and Environmental Justice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AC260B5" w14:textId="381940B8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E04FF8B" w14:textId="3BD4B60D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9A168" w14:textId="77777777" w:rsidR="00DB6506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(100 +87.5</w:t>
            </w:r>
          </w:p>
          <w:p w14:paraId="5DE7E41D" w14:textId="77777777" w:rsidR="008B2B27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60CC5C59" w14:textId="487F7CE9" w:rsidR="008B2B27" w:rsidRPr="008B2B27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8B2B27">
              <w:rPr>
                <w:rFonts w:ascii="Arial" w:eastAsia="Times New Roman" w:hAnsi="Arial" w:cs="Arial"/>
                <w:b/>
              </w:rPr>
              <w:lastRenderedPageBreak/>
              <w:t>93.8%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51EAA" w14:textId="77777777" w:rsidR="00DB6506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lastRenderedPageBreak/>
              <w:t>(100 + 88.75</w:t>
            </w:r>
          </w:p>
          <w:p w14:paraId="7475044D" w14:textId="77777777" w:rsidR="00527F1C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/2</w:t>
            </w:r>
          </w:p>
          <w:p w14:paraId="44A99F40" w14:textId="77777777" w:rsid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94.4%</w:t>
            </w:r>
          </w:p>
          <w:p w14:paraId="1AFFAEE8" w14:textId="3292CC05" w:rsidR="00527F1C" w:rsidRPr="00B714E9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2802D" w14:textId="77777777" w:rsidR="00DB6506" w:rsidRP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739B0">
              <w:rPr>
                <w:rFonts w:ascii="Arial" w:eastAsia="Times New Roman" w:hAnsi="Arial" w:cs="Arial"/>
              </w:rPr>
              <w:lastRenderedPageBreak/>
              <w:t>(100 + 94.59</w:t>
            </w:r>
          </w:p>
          <w:p w14:paraId="351F71AB" w14:textId="77777777" w:rsidR="005739B0" w:rsidRP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739B0">
              <w:rPr>
                <w:rFonts w:ascii="Arial" w:eastAsia="Times New Roman" w:hAnsi="Arial" w:cs="Arial"/>
              </w:rPr>
              <w:t>/2)</w:t>
            </w:r>
          </w:p>
          <w:p w14:paraId="13ECEA79" w14:textId="77777777" w:rsid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97.3%</w:t>
            </w:r>
          </w:p>
          <w:p w14:paraId="5DE5B553" w14:textId="34CC1275" w:rsidR="005739B0" w:rsidRPr="00922692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</w:tr>
      <w:tr w:rsidR="00DB6506" w:rsidRPr="00B979F0" w14:paraId="49316503" w14:textId="77777777" w:rsidTr="00E5648B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7FB28" w14:textId="7777777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4: Engage in Practice-informed Research and Research-informed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76AD4DF" w14:textId="6A58D714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1875305A" w14:textId="6D40099B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28007" w14:textId="77777777" w:rsidR="00DB6506" w:rsidRPr="008B2B27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B2B27">
              <w:rPr>
                <w:rFonts w:ascii="Arial" w:eastAsia="Times New Roman" w:hAnsi="Arial" w:cs="Arial"/>
              </w:rPr>
              <w:t>(100 + 91.7</w:t>
            </w:r>
          </w:p>
          <w:p w14:paraId="4830E8E4" w14:textId="77777777" w:rsidR="008B2B27" w:rsidRPr="008B2B27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B2B27">
              <w:rPr>
                <w:rFonts w:ascii="Arial" w:eastAsia="Times New Roman" w:hAnsi="Arial" w:cs="Arial"/>
              </w:rPr>
              <w:t>/2)</w:t>
            </w:r>
          </w:p>
          <w:p w14:paraId="62CCAF28" w14:textId="39BB5247" w:rsidR="008B2B27" w:rsidRPr="00590F0A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95.9%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735D6" w14:textId="77777777" w:rsidR="00DB6506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(100 + 92.5</w:t>
            </w:r>
          </w:p>
          <w:p w14:paraId="48F5C69E" w14:textId="77777777" w:rsidR="00527F1C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/2)</w:t>
            </w:r>
          </w:p>
          <w:p w14:paraId="61686FCA" w14:textId="27B394D5" w:rsidR="00527F1C" w:rsidRPr="00B714E9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96.3%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958A7" w14:textId="77777777" w:rsidR="00DB6506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(83.33 + 95.38</w:t>
            </w:r>
          </w:p>
          <w:p w14:paraId="5CA7C6EA" w14:textId="77777777" w:rsid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7E95858D" w14:textId="3B8C1D23" w:rsidR="005739B0" w:rsidRP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739B0">
              <w:rPr>
                <w:rFonts w:ascii="Arial" w:eastAsia="Times New Roman" w:hAnsi="Arial" w:cs="Arial"/>
                <w:b/>
              </w:rPr>
              <w:t>91.9%</w:t>
            </w:r>
          </w:p>
        </w:tc>
      </w:tr>
      <w:tr w:rsidR="00DB6506" w:rsidRPr="00B979F0" w14:paraId="504AC268" w14:textId="77777777" w:rsidTr="00E5648B">
        <w:trPr>
          <w:trHeight w:val="1560"/>
        </w:trPr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D086C" w14:textId="7777777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438D307" w14:textId="4CBD7C5D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3048B70" w14:textId="1C58DBC5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1B5F9" w14:textId="77777777" w:rsidR="00DB6506" w:rsidRPr="008B2B27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B2B27">
              <w:rPr>
                <w:rFonts w:ascii="Arial" w:eastAsia="Times New Roman" w:hAnsi="Arial" w:cs="Arial"/>
              </w:rPr>
              <w:t>(100 +91.6</w:t>
            </w:r>
          </w:p>
          <w:p w14:paraId="081C8202" w14:textId="77777777" w:rsidR="008B2B27" w:rsidRPr="008B2B27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B2B27">
              <w:rPr>
                <w:rFonts w:ascii="Arial" w:eastAsia="Times New Roman" w:hAnsi="Arial" w:cs="Arial"/>
              </w:rPr>
              <w:t>/2)</w:t>
            </w:r>
          </w:p>
          <w:p w14:paraId="6065FDA2" w14:textId="05B92E89" w:rsidR="008B2B27" w:rsidRPr="00590F0A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95.8%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8E83E" w14:textId="77777777" w:rsidR="00DB6506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(100 + 88.83</w:t>
            </w:r>
          </w:p>
          <w:p w14:paraId="4BF815B5" w14:textId="77777777" w:rsidR="00527F1C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/2)</w:t>
            </w:r>
          </w:p>
          <w:p w14:paraId="43C027AA" w14:textId="1A724537" w:rsidR="00527F1C" w:rsidRPr="00B714E9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94.4%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48106" w14:textId="77777777" w:rsidR="005739B0" w:rsidRPr="005739B0" w:rsidRDefault="005739B0" w:rsidP="005739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739B0">
              <w:rPr>
                <w:rFonts w:ascii="Arial" w:eastAsia="Times New Roman" w:hAnsi="Arial" w:cs="Arial"/>
              </w:rPr>
              <w:t>(100 + 94.46</w:t>
            </w:r>
          </w:p>
          <w:p w14:paraId="6D6C3CBA" w14:textId="77777777" w:rsidR="005739B0" w:rsidRPr="005739B0" w:rsidRDefault="005739B0" w:rsidP="005739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739B0">
              <w:rPr>
                <w:rFonts w:ascii="Arial" w:eastAsia="Times New Roman" w:hAnsi="Arial" w:cs="Arial"/>
              </w:rPr>
              <w:t>/2)</w:t>
            </w:r>
          </w:p>
          <w:p w14:paraId="3DBE803F" w14:textId="2484996F" w:rsidR="005739B0" w:rsidRPr="00922692" w:rsidRDefault="005739B0" w:rsidP="005739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97.2%</w:t>
            </w:r>
          </w:p>
        </w:tc>
      </w:tr>
      <w:tr w:rsidR="00DB6506" w:rsidRPr="00B979F0" w14:paraId="1FD63A34" w14:textId="77777777" w:rsidTr="00E5648B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10199" w14:textId="7777777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A77210D" w14:textId="17F3E232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73BBABA" w14:textId="0239528A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C9238" w14:textId="77777777" w:rsidR="00DB6506" w:rsidRPr="008B2B27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B2B27">
              <w:rPr>
                <w:rFonts w:ascii="Arial" w:eastAsia="Times New Roman" w:hAnsi="Arial" w:cs="Arial"/>
              </w:rPr>
              <w:t>(100 + 87.9</w:t>
            </w:r>
          </w:p>
          <w:p w14:paraId="73731056" w14:textId="77777777" w:rsidR="008B2B27" w:rsidRPr="008B2B27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B2B27">
              <w:rPr>
                <w:rFonts w:ascii="Arial" w:eastAsia="Times New Roman" w:hAnsi="Arial" w:cs="Arial"/>
              </w:rPr>
              <w:t>/2)</w:t>
            </w:r>
          </w:p>
          <w:p w14:paraId="09774498" w14:textId="7A9B2FA4" w:rsidR="008B2B27" w:rsidRPr="00590F0A" w:rsidRDefault="008B2B27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93.9%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48866" w14:textId="77777777" w:rsidR="00DB6506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(100 + 80.56</w:t>
            </w:r>
          </w:p>
          <w:p w14:paraId="3760BCBD" w14:textId="77777777" w:rsidR="00527F1C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/2)</w:t>
            </w:r>
          </w:p>
          <w:p w14:paraId="3F8F3896" w14:textId="77759321" w:rsidR="00527F1C" w:rsidRPr="00B714E9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90.3%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BF4C0" w14:textId="77777777" w:rsidR="00DB6506" w:rsidRP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739B0">
              <w:rPr>
                <w:rFonts w:ascii="Arial" w:eastAsia="Times New Roman" w:hAnsi="Arial" w:cs="Arial"/>
              </w:rPr>
              <w:t>(100 + 83.37</w:t>
            </w:r>
          </w:p>
          <w:p w14:paraId="5D998A2A" w14:textId="77777777" w:rsidR="005739B0" w:rsidRP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739B0">
              <w:rPr>
                <w:rFonts w:ascii="Arial" w:eastAsia="Times New Roman" w:hAnsi="Arial" w:cs="Arial"/>
              </w:rPr>
              <w:t>/2)</w:t>
            </w:r>
          </w:p>
          <w:p w14:paraId="747AA343" w14:textId="5729D29D" w:rsidR="005739B0" w:rsidRPr="00922692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91.7%</w:t>
            </w:r>
          </w:p>
        </w:tc>
      </w:tr>
      <w:tr w:rsidR="00DB6506" w:rsidRPr="00B979F0" w14:paraId="5C52007F" w14:textId="77777777" w:rsidTr="00E5648B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38FEA" w14:textId="7777777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A34F898" w14:textId="6C20185A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D31D157" w14:textId="26531296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B33E3" w14:textId="5826168C" w:rsidR="00DB6506" w:rsidRPr="00D61239" w:rsidRDefault="00D6123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1239">
              <w:rPr>
                <w:rFonts w:ascii="Arial" w:eastAsia="Times New Roman" w:hAnsi="Arial" w:cs="Arial"/>
              </w:rPr>
              <w:t>(100 +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61239">
              <w:rPr>
                <w:rFonts w:ascii="Arial" w:eastAsia="Times New Roman" w:hAnsi="Arial" w:cs="Arial"/>
              </w:rPr>
              <w:t>90.57</w:t>
            </w:r>
          </w:p>
          <w:p w14:paraId="4BFF2B74" w14:textId="77777777" w:rsidR="00D61239" w:rsidRPr="00D61239" w:rsidRDefault="00D6123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1239">
              <w:rPr>
                <w:rFonts w:ascii="Arial" w:eastAsia="Times New Roman" w:hAnsi="Arial" w:cs="Arial"/>
              </w:rPr>
              <w:t>/2)</w:t>
            </w:r>
          </w:p>
          <w:p w14:paraId="4B389C38" w14:textId="446B19DE" w:rsidR="00D61239" w:rsidRPr="00590F0A" w:rsidRDefault="00D6123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95.3%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D0C95" w14:textId="77777777" w:rsidR="00DB6506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(100 + 89.53</w:t>
            </w:r>
          </w:p>
          <w:p w14:paraId="1202CABF" w14:textId="77777777" w:rsidR="00527F1C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/2)</w:t>
            </w:r>
          </w:p>
          <w:p w14:paraId="6DD8AC94" w14:textId="77777777" w:rsid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94.8%</w:t>
            </w:r>
          </w:p>
          <w:p w14:paraId="55CDF13A" w14:textId="403289AE" w:rsidR="00527F1C" w:rsidRPr="00B714E9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22F5B" w14:textId="77777777" w:rsidR="00DB6506" w:rsidRP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739B0">
              <w:rPr>
                <w:rFonts w:ascii="Arial" w:eastAsia="Times New Roman" w:hAnsi="Arial" w:cs="Arial"/>
              </w:rPr>
              <w:t>(100 + 85.44</w:t>
            </w:r>
          </w:p>
          <w:p w14:paraId="56F986FC" w14:textId="77777777" w:rsidR="005739B0" w:rsidRP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739B0">
              <w:rPr>
                <w:rFonts w:ascii="Arial" w:eastAsia="Times New Roman" w:hAnsi="Arial" w:cs="Arial"/>
              </w:rPr>
              <w:t>/2)</w:t>
            </w:r>
          </w:p>
          <w:p w14:paraId="58AC1297" w14:textId="6E61DA99" w:rsidR="005739B0" w:rsidRPr="00922692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92.7%</w:t>
            </w:r>
          </w:p>
        </w:tc>
      </w:tr>
      <w:tr w:rsidR="00DB6506" w:rsidRPr="00B979F0" w14:paraId="2BAFAA51" w14:textId="77777777" w:rsidTr="00E5648B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9F994" w14:textId="7777777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8: Intervene with Individuals,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B187CC1" w14:textId="5BFCBF76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3576D7B9" w14:textId="0A49E9D6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EC666" w14:textId="77777777" w:rsidR="00DB6506" w:rsidRPr="00D61239" w:rsidRDefault="00D6123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1239">
              <w:rPr>
                <w:rFonts w:ascii="Arial" w:eastAsia="Times New Roman" w:hAnsi="Arial" w:cs="Arial"/>
              </w:rPr>
              <w:t>(100 + 82.3</w:t>
            </w:r>
          </w:p>
          <w:p w14:paraId="2F7DC753" w14:textId="77777777" w:rsidR="00D61239" w:rsidRPr="00D61239" w:rsidRDefault="00D6123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1239">
              <w:rPr>
                <w:rFonts w:ascii="Arial" w:eastAsia="Times New Roman" w:hAnsi="Arial" w:cs="Arial"/>
              </w:rPr>
              <w:t>/2)</w:t>
            </w:r>
          </w:p>
          <w:p w14:paraId="2B3EA55B" w14:textId="035DBC70" w:rsidR="00D61239" w:rsidRPr="00590F0A" w:rsidRDefault="00D6123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91.2%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EC826" w14:textId="77777777" w:rsidR="00DB6506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(100 + 87.71</w:t>
            </w:r>
          </w:p>
          <w:p w14:paraId="1C28D3B1" w14:textId="77777777" w:rsidR="00527F1C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/2)</w:t>
            </w:r>
          </w:p>
          <w:p w14:paraId="1D5A6309" w14:textId="65A72EB9" w:rsidR="00527F1C" w:rsidRPr="00B714E9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93.9%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F4ED6" w14:textId="77777777" w:rsidR="00DB6506" w:rsidRP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739B0">
              <w:rPr>
                <w:rFonts w:ascii="Arial" w:eastAsia="Times New Roman" w:hAnsi="Arial" w:cs="Arial"/>
              </w:rPr>
              <w:t xml:space="preserve">(100 + 90.14 </w:t>
            </w:r>
          </w:p>
          <w:p w14:paraId="3B78F5B0" w14:textId="77777777" w:rsidR="005739B0" w:rsidRPr="005739B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739B0">
              <w:rPr>
                <w:rFonts w:ascii="Arial" w:eastAsia="Times New Roman" w:hAnsi="Arial" w:cs="Arial"/>
              </w:rPr>
              <w:t>/2)</w:t>
            </w:r>
          </w:p>
          <w:p w14:paraId="2F9614FB" w14:textId="4FEF63BA" w:rsidR="005739B0" w:rsidRPr="00922692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95.1%</w:t>
            </w:r>
          </w:p>
        </w:tc>
      </w:tr>
      <w:tr w:rsidR="00DB6506" w:rsidRPr="00B979F0" w14:paraId="43B60D53" w14:textId="77777777" w:rsidTr="00E5648B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5A3B2" w14:textId="7777777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80594F7" w14:textId="509C73A9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930B581" w14:textId="1D0DE7B9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CEF65" w14:textId="77777777" w:rsidR="00DB6506" w:rsidRPr="00D61239" w:rsidRDefault="00D6123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1239">
              <w:rPr>
                <w:rFonts w:ascii="Arial" w:eastAsia="Times New Roman" w:hAnsi="Arial" w:cs="Arial"/>
              </w:rPr>
              <w:t>(100 + 82.8</w:t>
            </w:r>
          </w:p>
          <w:p w14:paraId="7AC8781D" w14:textId="77777777" w:rsidR="00D61239" w:rsidRPr="00D61239" w:rsidRDefault="00D6123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61239">
              <w:rPr>
                <w:rFonts w:ascii="Arial" w:eastAsia="Times New Roman" w:hAnsi="Arial" w:cs="Arial"/>
              </w:rPr>
              <w:t>/2)</w:t>
            </w:r>
          </w:p>
          <w:p w14:paraId="2CAFCD63" w14:textId="15BBB868" w:rsidR="00D61239" w:rsidRPr="00590F0A" w:rsidRDefault="00D61239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91.4%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B819C" w14:textId="77777777" w:rsidR="00DB6506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(100 + 88.75</w:t>
            </w:r>
          </w:p>
          <w:p w14:paraId="1F9CA763" w14:textId="77777777" w:rsidR="00527F1C" w:rsidRPr="00527F1C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/2)</w:t>
            </w:r>
          </w:p>
          <w:p w14:paraId="6F67194B" w14:textId="2896AF4F" w:rsidR="00527F1C" w:rsidRPr="00B714E9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94.4%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5D7B6" w14:textId="77777777" w:rsidR="00DB6506" w:rsidRDefault="005739B0" w:rsidP="005739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(100 + 91.08</w:t>
            </w:r>
          </w:p>
          <w:p w14:paraId="0FF70CA0" w14:textId="77777777" w:rsidR="005739B0" w:rsidRDefault="005739B0" w:rsidP="005739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61423347" w14:textId="5E8A8C45" w:rsidR="005739B0" w:rsidRPr="005739B0" w:rsidRDefault="005739B0" w:rsidP="005739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739B0">
              <w:rPr>
                <w:rFonts w:ascii="Arial" w:eastAsia="Times New Roman" w:hAnsi="Arial" w:cs="Arial"/>
                <w:b/>
              </w:rPr>
              <w:t>95.5%</w:t>
            </w:r>
          </w:p>
        </w:tc>
      </w:tr>
      <w:tr w:rsidR="00DB6506" w:rsidRPr="00B979F0" w14:paraId="5966E7C6" w14:textId="77777777" w:rsidTr="00E5648B">
        <w:tc>
          <w:tcPr>
            <w:tcW w:w="1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29FD86" w14:textId="7777777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Competency(ies) Developed by the Program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FC562" w14:textId="08CAFAB0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43A49" w14:textId="5E05EEF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CDBC3" w14:textId="281812D1" w:rsidR="00DB6506" w:rsidRPr="00B979F0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78821" w14:textId="5C8EE648" w:rsidR="00DB6506" w:rsidRPr="00B979F0" w:rsidRDefault="00527F1C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E2DFB" w14:textId="4CFEE159" w:rsidR="00DB6506" w:rsidRPr="00B979F0" w:rsidRDefault="005739B0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</w:tr>
    </w:tbl>
    <w:p w14:paraId="5A53EB2D" w14:textId="77777777" w:rsidR="00517B8B" w:rsidRDefault="00517B8B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0FB76E85" w14:textId="74D6A50B" w:rsidR="00517B8B" w:rsidRDefault="00517B8B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698680CB" w14:textId="3F03ED67" w:rsidR="00527F1C" w:rsidRDefault="00527F1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14B74E67" w14:textId="53B1950D" w:rsidR="00527F1C" w:rsidRDefault="00527F1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EAFE6E4" w14:textId="283AFC10" w:rsidR="00527F1C" w:rsidRDefault="00527F1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79E4C7FA" w14:textId="095141AF" w:rsidR="00527F1C" w:rsidRDefault="00527F1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0D51931F" w14:textId="31261F1D" w:rsidR="00527F1C" w:rsidRDefault="00527F1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1E8475FA" w14:textId="2383D5AB" w:rsidR="00527F1C" w:rsidRDefault="00527F1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13A8C42F" w14:textId="50BEB4F6" w:rsidR="00527F1C" w:rsidRDefault="00527F1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3F312698" w14:textId="7D14B688" w:rsidR="00527F1C" w:rsidRDefault="00527F1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1EAB7AF7" w14:textId="27DF3F42" w:rsidR="00527F1C" w:rsidRDefault="00527F1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3A8A9C6F" w14:textId="1D1B5F79" w:rsidR="00527F1C" w:rsidRDefault="00527F1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3E2A694B" w14:textId="4644A681" w:rsidR="00527F1C" w:rsidRDefault="00527F1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2B4834C" w14:textId="532694E4" w:rsidR="00527F1C" w:rsidRDefault="00527F1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0A2ACC0B" w14:textId="6D0CB7B6" w:rsidR="00527F1C" w:rsidRDefault="00527F1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1BF0BB7A" w14:textId="7D55029F" w:rsidR="00C80301" w:rsidRDefault="00C80301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41527CA8" w14:textId="14850C48" w:rsidR="00C80301" w:rsidRDefault="00C80301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4F34D210" w14:textId="386B9A96" w:rsidR="00C80301" w:rsidRDefault="00C80301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1316401D" w14:textId="77777777" w:rsidR="00C80301" w:rsidRDefault="00C80301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7BD4ADF7" w14:textId="77777777" w:rsidR="00E5648B" w:rsidRDefault="00E5648B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24641A9A" w14:textId="6193BD5E" w:rsidR="00807F57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OVERALL </w:t>
      </w: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04999ED8" w14:textId="042F4483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(Aggregate Findings for All Program Options Combined)</w:t>
      </w:r>
      <w:r w:rsidRPr="00B979F0">
        <w:rPr>
          <w:rFonts w:ascii="Arial" w:eastAsia="Times New Roman" w:hAnsi="Arial" w:cs="Arial"/>
        </w:rPr>
        <w:t> </w:t>
      </w:r>
    </w:p>
    <w:p w14:paraId="146F6E5B" w14:textId="7777777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 xml:space="preserve"> </w:t>
      </w:r>
    </w:p>
    <w:p w14:paraId="11E96125" w14:textId="5EDC6348" w:rsidR="00444D06" w:rsidRPr="00527F1C" w:rsidRDefault="00444D06" w:rsidP="00444D06">
      <w:pPr>
        <w:spacing w:after="0" w:line="240" w:lineRule="auto"/>
        <w:ind w:left="270" w:hanging="270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979F0">
        <w:rPr>
          <w:rFonts w:ascii="Arial" w:eastAsia="Times New Roman" w:hAnsi="Arial" w:cs="Arial"/>
          <w:b/>
          <w:bCs/>
        </w:rPr>
        <w:t xml:space="preserve">Assessment </w:t>
      </w:r>
      <w:r>
        <w:rPr>
          <w:rFonts w:ascii="Arial" w:eastAsia="Times New Roman" w:hAnsi="Arial" w:cs="Arial"/>
          <w:b/>
          <w:bCs/>
        </w:rPr>
        <w:t xml:space="preserve">Data Collected during the Academic </w:t>
      </w:r>
      <w:r w:rsidRPr="00527F1C">
        <w:rPr>
          <w:rFonts w:ascii="Arial" w:eastAsia="Times New Roman" w:hAnsi="Arial" w:cs="Arial"/>
          <w:b/>
          <w:bCs/>
        </w:rPr>
        <w:t>Year (20</w:t>
      </w:r>
      <w:r w:rsidR="00E5648B" w:rsidRPr="00527F1C">
        <w:rPr>
          <w:rFonts w:ascii="Arial" w:eastAsia="Times New Roman" w:hAnsi="Arial" w:cs="Arial"/>
          <w:b/>
          <w:bCs/>
        </w:rPr>
        <w:t>21</w:t>
      </w:r>
      <w:r w:rsidRPr="00527F1C">
        <w:rPr>
          <w:rFonts w:ascii="Arial" w:eastAsia="Times New Roman" w:hAnsi="Arial" w:cs="Arial"/>
          <w:b/>
          <w:bCs/>
        </w:rPr>
        <w:t>-20</w:t>
      </w:r>
      <w:r w:rsidR="00E5648B" w:rsidRPr="00527F1C">
        <w:rPr>
          <w:rFonts w:ascii="Arial" w:eastAsia="Times New Roman" w:hAnsi="Arial" w:cs="Arial"/>
          <w:b/>
          <w:bCs/>
        </w:rPr>
        <w:t>22</w:t>
      </w:r>
      <w:r w:rsidRPr="00527F1C">
        <w:rPr>
          <w:rFonts w:ascii="Arial" w:eastAsia="Times New Roman" w:hAnsi="Arial" w:cs="Arial"/>
          <w:b/>
          <w:bCs/>
        </w:rPr>
        <w:t>)</w:t>
      </w:r>
    </w:p>
    <w:p w14:paraId="414071E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tbl>
      <w:tblPr>
        <w:tblW w:w="13327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2115"/>
        <w:gridCol w:w="1863"/>
        <w:gridCol w:w="2340"/>
        <w:gridCol w:w="2340"/>
        <w:gridCol w:w="2880"/>
      </w:tblGrid>
      <w:tr w:rsidR="00E5648B" w:rsidRPr="00B979F0" w14:paraId="04955148" w14:textId="77777777" w:rsidTr="00753EFE">
        <w:trPr>
          <w:gridAfter w:val="3"/>
          <w:wAfter w:w="7560" w:type="dxa"/>
          <w:trHeight w:val="990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D895F" w14:textId="77777777" w:rsidR="00E5648B" w:rsidRPr="00B979F0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br/>
            </w: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D02A3" w14:textId="77777777" w:rsidR="00E5648B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674A68EB" w14:textId="77777777" w:rsidR="00E5648B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7F6BEA08" w14:textId="7BFB0060" w:rsidR="00E5648B" w:rsidRPr="00B979F0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(GENERALIST)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53EEB" w14:textId="77777777" w:rsidR="00E5648B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</w:p>
          <w:p w14:paraId="36BA2D03" w14:textId="77777777" w:rsidR="00E5648B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69FE4404" w14:textId="010BA4B4" w:rsidR="00E5648B" w:rsidRPr="00B979F0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(AREA OF SPECIALIZED PRACTICE)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E5648B" w:rsidRPr="00B979F0" w14:paraId="6FB59AC8" w14:textId="77777777" w:rsidTr="00753EFE">
        <w:trPr>
          <w:trHeight w:val="690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BF964" w14:textId="77777777" w:rsidR="00E5648B" w:rsidRPr="00B979F0" w:rsidRDefault="00E5648B" w:rsidP="00B813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B610C" w14:textId="77777777" w:rsidR="00E5648B" w:rsidRPr="00B979F0" w:rsidRDefault="00E5648B" w:rsidP="00B813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6DC9B" w14:textId="77777777" w:rsidR="00E5648B" w:rsidRPr="00B979F0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9F894" w14:textId="77777777" w:rsidR="00E5648B" w:rsidRPr="00B979F0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Generalist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123089" w14:textId="77777777" w:rsidR="00E5648B" w:rsidRPr="00B979F0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#1 (Identify Specialization)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CF1C1" w14:textId="77777777" w:rsidR="00E5648B" w:rsidRPr="00B979F0" w:rsidRDefault="00E5648B" w:rsidP="00B813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Area of Specialized Practice #2 (Identify Specialization)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E5648B" w:rsidRPr="00B979F0" w14:paraId="0AD47FBF" w14:textId="77777777" w:rsidTr="00753EFE">
        <w:trPr>
          <w:trHeight w:val="690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0D9533DD" w14:textId="0FE2B73C" w:rsidR="00527F1C" w:rsidRPr="00241E29" w:rsidRDefault="00527F1C" w:rsidP="00527F1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  <w:p w14:paraId="5D4A313D" w14:textId="187297A2" w:rsidR="00E5648B" w:rsidRPr="00241E29" w:rsidRDefault="00E5648B" w:rsidP="00324D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C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34263DB2" w14:textId="77777777" w:rsidR="00E5648B" w:rsidRPr="00241E29" w:rsidRDefault="00E5648B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024FD0FF" w14:textId="2017B4EC" w:rsidR="00E5648B" w:rsidRPr="00241E29" w:rsidRDefault="00DB6506" w:rsidP="005C3AB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>
              <w:t>80% of students will demonstrate competence inclusive of two measures-Final Field Evaluation I And Comp Exam Generalist section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06FB9334" w14:textId="77777777" w:rsidR="00E5648B" w:rsidRPr="00241E29" w:rsidRDefault="00E5648B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</w:p>
          <w:p w14:paraId="4B118653" w14:textId="72946D42" w:rsidR="00E5648B" w:rsidRPr="00241E29" w:rsidRDefault="00DB6506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C00000"/>
              </w:rPr>
            </w:pPr>
            <w:r>
              <w:t>80% of students will demonstrate competence inclusive of two measures-Final Field Evaluation II And Comp Exam Specialization sections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5EB8CB0E" w14:textId="40EDEA8C" w:rsidR="00E5648B" w:rsidRPr="00527F1C" w:rsidRDefault="00E5648B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(Aggregate percentage of students, inclusive of all program options, who demonstrated competence)</w:t>
            </w:r>
          </w:p>
          <w:p w14:paraId="7252B72B" w14:textId="77777777" w:rsidR="00E5648B" w:rsidRPr="00527F1C" w:rsidRDefault="00E5648B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A5B0720" w14:textId="769A8EA4" w:rsidR="00E5648B" w:rsidRPr="00527F1C" w:rsidRDefault="00DB6506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527F1C">
              <w:rPr>
                <w:rFonts w:ascii="Arial" w:eastAsia="Times New Roman" w:hAnsi="Arial" w:cs="Arial"/>
                <w:b/>
                <w:bCs/>
              </w:rPr>
              <w:t>80%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2E322D4E" w14:textId="054A7324" w:rsidR="00E5648B" w:rsidRPr="00527F1C" w:rsidRDefault="00E5648B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(Aggregate percentage of students, inclusive of all program options, who demonstrated competence)</w:t>
            </w:r>
          </w:p>
          <w:p w14:paraId="5600CB6C" w14:textId="77777777" w:rsidR="00E5648B" w:rsidRPr="00527F1C" w:rsidRDefault="00E5648B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12D59D4" w14:textId="2178DA33" w:rsidR="00E5648B" w:rsidRPr="00527F1C" w:rsidRDefault="00DB6506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527F1C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56A104DD" w14:textId="0E20F673" w:rsidR="00E5648B" w:rsidRPr="00527F1C" w:rsidRDefault="00E5648B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27F1C">
              <w:rPr>
                <w:rFonts w:ascii="Arial" w:eastAsia="Times New Roman" w:hAnsi="Arial" w:cs="Arial"/>
              </w:rPr>
              <w:t>(Aggregate percentage of students, inclusive of all program options, who demonstrated competence)</w:t>
            </w:r>
          </w:p>
          <w:p w14:paraId="7A448333" w14:textId="77777777" w:rsidR="00E5648B" w:rsidRPr="00527F1C" w:rsidRDefault="00E5648B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13DBCF98" w14:textId="34A5E309" w:rsidR="00E5648B" w:rsidRPr="00527F1C" w:rsidRDefault="00DB6506" w:rsidP="00324D0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527F1C">
              <w:rPr>
                <w:rFonts w:ascii="Arial" w:eastAsia="Times New Roman" w:hAnsi="Arial" w:cs="Arial"/>
                <w:b/>
              </w:rPr>
              <w:t>80%</w:t>
            </w:r>
          </w:p>
        </w:tc>
      </w:tr>
      <w:tr w:rsidR="00E5648B" w:rsidRPr="00B979F0" w14:paraId="37786BC4" w14:textId="77777777" w:rsidTr="00753EFE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FDC1A" w14:textId="77777777" w:rsidR="00E5648B" w:rsidRPr="00B979F0" w:rsidRDefault="00E5648B" w:rsidP="00E5648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D22A2E3" w14:textId="37D76BE9" w:rsidR="00E5648B" w:rsidRPr="007C102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3147519" w14:textId="39E01D44" w:rsidR="00E5648B" w:rsidRPr="007C102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8AFA8F" w14:textId="77777777" w:rsidR="00E5648B" w:rsidRPr="00590F0A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90F0A">
              <w:rPr>
                <w:rFonts w:ascii="Arial" w:eastAsia="Times New Roman" w:hAnsi="Arial" w:cs="Arial"/>
              </w:rPr>
              <w:t>(91.17 + 100</w:t>
            </w:r>
          </w:p>
          <w:p w14:paraId="03BB0BA1" w14:textId="77777777" w:rsidR="00E5648B" w:rsidRPr="00590F0A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90F0A">
              <w:rPr>
                <w:rFonts w:ascii="Arial" w:eastAsia="Times New Roman" w:hAnsi="Arial" w:cs="Arial"/>
              </w:rPr>
              <w:t>/ 2)</w:t>
            </w:r>
          </w:p>
          <w:p w14:paraId="39B9E47F" w14:textId="77777777" w:rsidR="00E5648B" w:rsidRPr="00590F0A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CCE141D" w14:textId="2B7FC124" w:rsidR="00E5648B" w:rsidRPr="00527F1C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27F1C">
              <w:rPr>
                <w:rFonts w:ascii="Arial" w:eastAsia="Times New Roman" w:hAnsi="Arial" w:cs="Arial"/>
                <w:b/>
              </w:rPr>
              <w:t>95.6%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215639" w14:textId="77777777" w:rsidR="00E5648B" w:rsidRPr="00590F0A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90F0A">
              <w:rPr>
                <w:rFonts w:ascii="Arial" w:eastAsia="Times New Roman" w:hAnsi="Arial" w:cs="Arial"/>
              </w:rPr>
              <w:t>(99.65 + 87.16</w:t>
            </w:r>
          </w:p>
          <w:p w14:paraId="1CF5A1E0" w14:textId="628B3FBA" w:rsidR="00E5648B" w:rsidRPr="00590F0A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90F0A">
              <w:rPr>
                <w:rFonts w:ascii="Arial" w:eastAsia="Times New Roman" w:hAnsi="Arial" w:cs="Arial"/>
              </w:rPr>
              <w:t>/ 2)</w:t>
            </w:r>
          </w:p>
          <w:p w14:paraId="164FC7B3" w14:textId="77777777" w:rsidR="00E5648B" w:rsidRPr="00590F0A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44724DF7" w14:textId="0DACCFC8" w:rsidR="00E5648B" w:rsidRPr="007C102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93.41</w:t>
            </w:r>
            <w:r w:rsidRPr="00590F0A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BF683" w14:textId="77777777" w:rsidR="00E5648B" w:rsidRDefault="00E5648B" w:rsidP="00E5648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(98.6 + 87.26</w:t>
            </w:r>
          </w:p>
          <w:p w14:paraId="151CC4AD" w14:textId="77777777" w:rsidR="00E5648B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/2)</w:t>
            </w:r>
          </w:p>
          <w:p w14:paraId="741BA989" w14:textId="77777777" w:rsidR="00E5648B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</w:p>
          <w:p w14:paraId="51512923" w14:textId="6E52A89E" w:rsidR="00E5648B" w:rsidRPr="007C1020" w:rsidRDefault="00E5648B" w:rsidP="00E5648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E5648B">
              <w:rPr>
                <w:rFonts w:ascii="Arial" w:eastAsia="Times New Roman" w:hAnsi="Arial" w:cs="Arial"/>
                <w:b/>
                <w:highlight w:val="lightGray"/>
              </w:rPr>
              <w:t>92.93%</w:t>
            </w:r>
          </w:p>
        </w:tc>
      </w:tr>
      <w:tr w:rsidR="00DB6506" w:rsidRPr="00B979F0" w14:paraId="276CE315" w14:textId="77777777" w:rsidTr="00753EFE">
        <w:trPr>
          <w:trHeight w:val="645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B2109" w14:textId="77777777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8BF2027" w14:textId="3D44F4F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7412F64" w14:textId="19767BF4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0F42DD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(100+85.7</w:t>
            </w:r>
          </w:p>
          <w:p w14:paraId="3484D37B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0AC3E427" w14:textId="66B1DC30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60D78">
              <w:rPr>
                <w:rFonts w:ascii="Arial" w:eastAsia="Times New Roman" w:hAnsi="Arial" w:cs="Arial"/>
                <w:b/>
              </w:rPr>
              <w:t>92.9%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2D34C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(100+91.8</w:t>
            </w:r>
          </w:p>
          <w:p w14:paraId="3B50C4E7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181450F6" w14:textId="249EB7E6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4E9">
              <w:rPr>
                <w:rFonts w:ascii="Arial" w:eastAsia="Times New Roman" w:hAnsi="Arial" w:cs="Arial"/>
                <w:b/>
              </w:rPr>
              <w:t>95.9%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4A47B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(100 +84.71</w:t>
            </w:r>
          </w:p>
          <w:p w14:paraId="42A6E750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5E72A7F6" w14:textId="1804BFCE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22692">
              <w:rPr>
                <w:rFonts w:ascii="Arial" w:eastAsia="Times New Roman" w:hAnsi="Arial" w:cs="Arial"/>
                <w:b/>
              </w:rPr>
              <w:t>92.36%</w:t>
            </w:r>
          </w:p>
        </w:tc>
      </w:tr>
      <w:tr w:rsidR="00DB6506" w:rsidRPr="00B979F0" w14:paraId="6AFE20FD" w14:textId="77777777" w:rsidTr="00753EFE">
        <w:trPr>
          <w:trHeight w:val="615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07319" w14:textId="77777777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3: Advance Human Rights and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Social, Economic, and Environmental Justice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45C5117" w14:textId="162FDE7A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80%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49F8C03" w14:textId="4576B128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97C5D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(93.5+84.13</w:t>
            </w:r>
          </w:p>
          <w:p w14:paraId="00B4CD29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332F5B69" w14:textId="77777777" w:rsidR="00DB6506" w:rsidRPr="00960D78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960D78">
              <w:rPr>
                <w:rFonts w:ascii="Arial" w:eastAsia="Times New Roman" w:hAnsi="Arial" w:cs="Arial"/>
                <w:b/>
              </w:rPr>
              <w:t>88.8%</w:t>
            </w:r>
          </w:p>
          <w:p w14:paraId="57CB32D1" w14:textId="06F37483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B0C50" w14:textId="3DEB3B58" w:rsidR="00DB6506" w:rsidRDefault="00753EFE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="00DB6506">
              <w:rPr>
                <w:rFonts w:ascii="Arial" w:eastAsia="Times New Roman" w:hAnsi="Arial" w:cs="Arial"/>
              </w:rPr>
              <w:t>96.67 + 83.33</w:t>
            </w:r>
          </w:p>
          <w:p w14:paraId="0EA441D1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29697310" w14:textId="4E7D9FDA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4E9">
              <w:rPr>
                <w:rFonts w:ascii="Arial" w:eastAsia="Times New Roman" w:hAnsi="Arial" w:cs="Arial"/>
                <w:b/>
              </w:rPr>
              <w:t>90.0%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DE0A76" w14:textId="57BBAC73" w:rsidR="00DB6506" w:rsidRDefault="00753EFE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="00DB6506">
              <w:rPr>
                <w:rFonts w:ascii="Arial" w:eastAsia="Times New Roman" w:hAnsi="Arial" w:cs="Arial"/>
              </w:rPr>
              <w:t>100 + 97.94</w:t>
            </w:r>
          </w:p>
          <w:p w14:paraId="444438B8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4D6FFF4F" w14:textId="0840BB3F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22692">
              <w:rPr>
                <w:rFonts w:ascii="Arial" w:eastAsia="Times New Roman" w:hAnsi="Arial" w:cs="Arial"/>
                <w:b/>
              </w:rPr>
              <w:t>93.97%</w:t>
            </w:r>
          </w:p>
        </w:tc>
      </w:tr>
      <w:tr w:rsidR="00DB6506" w:rsidRPr="00B979F0" w14:paraId="1CE03800" w14:textId="77777777" w:rsidTr="00753EFE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47BE1" w14:textId="77777777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85124DC" w14:textId="3EB88EE9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BFFAF4A" w14:textId="494F45A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803F5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(100+84.48</w:t>
            </w:r>
          </w:p>
          <w:p w14:paraId="721CA24C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0AF47989" w14:textId="4F8B24B6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90F0A">
              <w:rPr>
                <w:rFonts w:ascii="Arial" w:eastAsia="Times New Roman" w:hAnsi="Arial" w:cs="Arial"/>
                <w:b/>
              </w:rPr>
              <w:t>92.24%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613D0" w14:textId="172C4FA1" w:rsidR="00DB6506" w:rsidRDefault="00753EFE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="00DB6506">
              <w:rPr>
                <w:rFonts w:ascii="Arial" w:eastAsia="Times New Roman" w:hAnsi="Arial" w:cs="Arial"/>
              </w:rPr>
              <w:t>86.67 +85.14</w:t>
            </w:r>
          </w:p>
          <w:p w14:paraId="0DC2FCBD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5FE73377" w14:textId="0C66A0FA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4E9">
              <w:rPr>
                <w:rFonts w:ascii="Arial" w:eastAsia="Times New Roman" w:hAnsi="Arial" w:cs="Arial"/>
                <w:b/>
              </w:rPr>
              <w:t>85.91%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407B5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(81.0 + 89.9</w:t>
            </w:r>
          </w:p>
          <w:p w14:paraId="5A38766E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43244555" w14:textId="77777777" w:rsidR="00DB6506" w:rsidRPr="00922692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922692">
              <w:rPr>
                <w:rFonts w:ascii="Arial" w:eastAsia="Times New Roman" w:hAnsi="Arial" w:cs="Arial"/>
                <w:b/>
              </w:rPr>
              <w:t>85.45%</w:t>
            </w:r>
          </w:p>
          <w:p w14:paraId="43AE4CFF" w14:textId="583A40C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DB6506" w:rsidRPr="00B979F0" w14:paraId="6B7D77F2" w14:textId="77777777" w:rsidTr="00753EFE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1204E" w14:textId="77777777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1D1350A" w14:textId="2DC774F0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1EC9F44" w14:textId="57DDDD6C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35D31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(100+85.99</w:t>
            </w:r>
          </w:p>
          <w:p w14:paraId="750AFEC2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4DA6DD5A" w14:textId="41DC5023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90F0A">
              <w:rPr>
                <w:rFonts w:ascii="Arial" w:eastAsia="Times New Roman" w:hAnsi="Arial" w:cs="Arial"/>
                <w:b/>
              </w:rPr>
              <w:t>93%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85BD4" w14:textId="14F75F94" w:rsidR="00DB6506" w:rsidRDefault="00753EFE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="00DB6506">
              <w:rPr>
                <w:rFonts w:ascii="Arial" w:eastAsia="Times New Roman" w:hAnsi="Arial" w:cs="Arial"/>
              </w:rPr>
              <w:t>98.0 +85.16</w:t>
            </w:r>
          </w:p>
          <w:p w14:paraId="7A7799C5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1586A3E2" w14:textId="59531EE3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4E9">
              <w:rPr>
                <w:rFonts w:ascii="Arial" w:eastAsia="Times New Roman" w:hAnsi="Arial" w:cs="Arial"/>
                <w:b/>
              </w:rPr>
              <w:t>91.58%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98247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(97.6 + 90.18</w:t>
            </w:r>
          </w:p>
          <w:p w14:paraId="6007B861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6949D4F0" w14:textId="2339523B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22692">
              <w:rPr>
                <w:rFonts w:ascii="Arial" w:eastAsia="Times New Roman" w:hAnsi="Arial" w:cs="Arial"/>
                <w:b/>
              </w:rPr>
              <w:t>93.89%</w:t>
            </w:r>
          </w:p>
        </w:tc>
      </w:tr>
      <w:tr w:rsidR="00DB6506" w:rsidRPr="00B979F0" w14:paraId="3A68F177" w14:textId="77777777" w:rsidTr="00753EFE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F6B69" w14:textId="77777777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18787596" w14:textId="758467F3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043B82F" w14:textId="7394CECF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F72B88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(100 + 83.09</w:t>
            </w:r>
          </w:p>
          <w:p w14:paraId="714DDC57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20FDC1DC" w14:textId="530AF0F0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90F0A">
              <w:rPr>
                <w:rFonts w:ascii="Arial" w:eastAsia="Times New Roman" w:hAnsi="Arial" w:cs="Arial"/>
                <w:b/>
              </w:rPr>
              <w:t>91.55%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F3C41" w14:textId="2DDE8C27" w:rsidR="00DB6506" w:rsidRDefault="00753EFE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="00DB6506">
              <w:rPr>
                <w:rFonts w:ascii="Arial" w:eastAsia="Times New Roman" w:hAnsi="Arial" w:cs="Arial"/>
              </w:rPr>
              <w:t>97.77 +82.22</w:t>
            </w:r>
          </w:p>
          <w:p w14:paraId="5937373E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4202E625" w14:textId="364F371E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4E9">
              <w:rPr>
                <w:rFonts w:ascii="Arial" w:eastAsia="Times New Roman" w:hAnsi="Arial" w:cs="Arial"/>
                <w:b/>
              </w:rPr>
              <w:t>90.0%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FF53C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(100 +84.72</w:t>
            </w:r>
          </w:p>
          <w:p w14:paraId="015FD0B3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0443EF63" w14:textId="53D60498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22692">
              <w:rPr>
                <w:rFonts w:ascii="Arial" w:eastAsia="Times New Roman" w:hAnsi="Arial" w:cs="Arial"/>
                <w:b/>
              </w:rPr>
              <w:t>92.36%</w:t>
            </w:r>
          </w:p>
        </w:tc>
      </w:tr>
      <w:tr w:rsidR="00DB6506" w:rsidRPr="00B979F0" w14:paraId="6C54D934" w14:textId="77777777" w:rsidTr="00753EFE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4254A" w14:textId="77777777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5177787" w14:textId="2ECECD04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10514240" w14:textId="4E9BE8FF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11182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(94.8 + 85.48</w:t>
            </w:r>
          </w:p>
          <w:p w14:paraId="2E795D47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18673A50" w14:textId="00FC375A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90F0A">
              <w:rPr>
                <w:rFonts w:ascii="Arial" w:eastAsia="Times New Roman" w:hAnsi="Arial" w:cs="Arial"/>
                <w:b/>
              </w:rPr>
              <w:t>90.14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F3A60" w14:textId="10F08B64" w:rsidR="00DB6506" w:rsidRDefault="00753EFE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="00DB6506">
              <w:rPr>
                <w:rFonts w:ascii="Arial" w:eastAsia="Times New Roman" w:hAnsi="Arial" w:cs="Arial"/>
              </w:rPr>
              <w:t>97.62 +82.82</w:t>
            </w:r>
          </w:p>
          <w:p w14:paraId="20FF4EDE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4B34D738" w14:textId="7D8153E4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4E9">
              <w:rPr>
                <w:rFonts w:ascii="Arial" w:eastAsia="Times New Roman" w:hAnsi="Arial" w:cs="Arial"/>
                <w:b/>
              </w:rPr>
              <w:t>90.22%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65DA7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(98.6 + 83.75</w:t>
            </w:r>
          </w:p>
          <w:p w14:paraId="3113C1B6" w14:textId="1318A375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4531561C" w14:textId="5DFB2846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22692">
              <w:rPr>
                <w:rFonts w:ascii="Arial" w:eastAsia="Times New Roman" w:hAnsi="Arial" w:cs="Arial"/>
                <w:b/>
              </w:rPr>
              <w:t>91.18%</w:t>
            </w:r>
          </w:p>
        </w:tc>
      </w:tr>
      <w:tr w:rsidR="00DB6506" w:rsidRPr="00B979F0" w14:paraId="0C16ADEA" w14:textId="77777777" w:rsidTr="00753EFE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D88F2" w14:textId="77777777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8: Intervene with Individuals, Families, Groups, Organizations,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1E1B5281" w14:textId="4546454B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80%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1938E73F" w14:textId="33DD2983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2F22E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(100+85.78</w:t>
            </w:r>
          </w:p>
          <w:p w14:paraId="669186FB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370C2132" w14:textId="77F434D4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90F0A">
              <w:rPr>
                <w:rFonts w:ascii="Arial" w:eastAsia="Times New Roman" w:hAnsi="Arial" w:cs="Arial"/>
                <w:b/>
              </w:rPr>
              <w:t>92.9</w:t>
            </w:r>
            <w:r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E5396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(97.5 + 81.45</w:t>
            </w:r>
          </w:p>
          <w:p w14:paraId="6EB99F72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676255AD" w14:textId="6226BF37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4E9">
              <w:rPr>
                <w:rFonts w:ascii="Arial" w:eastAsia="Times New Roman" w:hAnsi="Arial" w:cs="Arial"/>
                <w:b/>
              </w:rPr>
              <w:t>89.5%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50DFE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98.0 + 87.76</w:t>
            </w:r>
          </w:p>
          <w:p w14:paraId="2E56B1F3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427DB7DF" w14:textId="4EF5879A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922692">
              <w:rPr>
                <w:rFonts w:ascii="Arial" w:eastAsia="Times New Roman" w:hAnsi="Arial" w:cs="Arial"/>
                <w:b/>
              </w:rPr>
              <w:t>92.88%</w:t>
            </w:r>
          </w:p>
        </w:tc>
      </w:tr>
      <w:tr w:rsidR="00DB6506" w:rsidRPr="00B979F0" w14:paraId="14274E66" w14:textId="77777777" w:rsidTr="00753EFE">
        <w:trPr>
          <w:trHeight w:val="555"/>
        </w:trPr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A9CF5" w14:textId="77777777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104509F" w14:textId="468E4335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7D95D9FF" w14:textId="5AB52012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457F8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(100 + 78.76</w:t>
            </w:r>
          </w:p>
          <w:p w14:paraId="00EF8FF4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78D8FD99" w14:textId="0172225E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590F0A">
              <w:rPr>
                <w:rFonts w:ascii="Arial" w:eastAsia="Times New Roman" w:hAnsi="Arial" w:cs="Arial"/>
                <w:b/>
              </w:rPr>
              <w:t>89.38%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47137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(97.77 +82.85</w:t>
            </w:r>
          </w:p>
          <w:p w14:paraId="5E581C2A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3785E16D" w14:textId="753D5CE5" w:rsidR="00DB6506" w:rsidRPr="00B979F0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4E9">
              <w:rPr>
                <w:rFonts w:ascii="Arial" w:eastAsia="Times New Roman" w:hAnsi="Arial" w:cs="Arial"/>
                <w:b/>
              </w:rPr>
              <w:t>90.31%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3445D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(91.0 + 91.33</w:t>
            </w:r>
          </w:p>
          <w:p w14:paraId="09F2A5B7" w14:textId="77777777" w:rsidR="00DB6506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/2)</w:t>
            </w:r>
          </w:p>
          <w:p w14:paraId="2625DC67" w14:textId="3CCC0FC2" w:rsidR="00DB6506" w:rsidRPr="00527F1C" w:rsidRDefault="00DB6506" w:rsidP="00DB650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27F1C">
              <w:rPr>
                <w:rFonts w:ascii="Arial" w:eastAsia="Times New Roman" w:hAnsi="Arial" w:cs="Arial"/>
                <w:b/>
              </w:rPr>
              <w:t>91.17%</w:t>
            </w:r>
          </w:p>
        </w:tc>
      </w:tr>
      <w:tr w:rsidR="00DB6506" w:rsidRPr="00B979F0" w14:paraId="6607E33F" w14:textId="77777777" w:rsidTr="00753EFE">
        <w:tc>
          <w:tcPr>
            <w:tcW w:w="1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75D2C" w14:textId="77777777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Any Additional Competency(ies) Developed by the Program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E2AB7" w14:textId="45F71FFD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797E21" w14:textId="04D623B0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8950D" w14:textId="46D10DE7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ADE20" w14:textId="2B750CA6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859A0" w14:textId="0CC0EB27" w:rsidR="00DB6506" w:rsidRPr="00B979F0" w:rsidRDefault="00DB6506" w:rsidP="00DB65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</w:tc>
      </w:tr>
    </w:tbl>
    <w:p w14:paraId="57A5CC97" w14:textId="77777777" w:rsidR="00444D06" w:rsidRPr="00B979F0" w:rsidRDefault="00444D06" w:rsidP="00444D06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</w:p>
    <w:p w14:paraId="28A7F410" w14:textId="77777777" w:rsidR="00B813D9" w:rsidRDefault="00B813D9"/>
    <w:sectPr w:rsidR="00B813D9" w:rsidSect="00517B8B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5840" w:h="12240" w:orient="landscape"/>
      <w:pgMar w:top="900" w:right="810" w:bottom="1440" w:left="135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0A10" w14:textId="77777777" w:rsidR="00106E85" w:rsidRDefault="00106E85" w:rsidP="00604D8A">
      <w:pPr>
        <w:spacing w:after="0" w:line="240" w:lineRule="auto"/>
      </w:pPr>
      <w:r>
        <w:separator/>
      </w:r>
    </w:p>
  </w:endnote>
  <w:endnote w:type="continuationSeparator" w:id="0">
    <w:p w14:paraId="50C54275" w14:textId="77777777" w:rsidR="00106E85" w:rsidRDefault="00106E85" w:rsidP="00604D8A">
      <w:pPr>
        <w:spacing w:after="0" w:line="240" w:lineRule="auto"/>
      </w:pPr>
      <w:r>
        <w:continuationSeparator/>
      </w:r>
    </w:p>
  </w:endnote>
  <w:endnote w:type="continuationNotice" w:id="1">
    <w:p w14:paraId="440AD977" w14:textId="77777777" w:rsidR="00106E85" w:rsidRDefault="00106E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DB7D" w14:textId="77777777" w:rsidR="00527F1C" w:rsidRDefault="00527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7E0F" w14:textId="77777777" w:rsidR="00527F1C" w:rsidRDefault="00527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B3E1" w14:textId="77777777" w:rsidR="00106E85" w:rsidRDefault="00106E85" w:rsidP="00604D8A">
      <w:pPr>
        <w:spacing w:after="0" w:line="240" w:lineRule="auto"/>
      </w:pPr>
      <w:r>
        <w:separator/>
      </w:r>
    </w:p>
  </w:footnote>
  <w:footnote w:type="continuationSeparator" w:id="0">
    <w:p w14:paraId="1143EECB" w14:textId="77777777" w:rsidR="00106E85" w:rsidRDefault="00106E85" w:rsidP="00604D8A">
      <w:pPr>
        <w:spacing w:after="0" w:line="240" w:lineRule="auto"/>
      </w:pPr>
      <w:r>
        <w:continuationSeparator/>
      </w:r>
    </w:p>
  </w:footnote>
  <w:footnote w:type="continuationNotice" w:id="1">
    <w:p w14:paraId="2731BFB5" w14:textId="77777777" w:rsidR="00106E85" w:rsidRDefault="00106E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4F08" w14:textId="77777777" w:rsidR="00527F1C" w:rsidRDefault="00527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4A10" w14:textId="362FA94C" w:rsidR="00527F1C" w:rsidRDefault="00527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B2AD" w14:textId="77777777" w:rsidR="00527F1C" w:rsidRDefault="00527F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06"/>
    <w:rsid w:val="00000A60"/>
    <w:rsid w:val="000125FA"/>
    <w:rsid w:val="00015200"/>
    <w:rsid w:val="000A56A2"/>
    <w:rsid w:val="000B4281"/>
    <w:rsid w:val="000E00D8"/>
    <w:rsid w:val="000E5A3B"/>
    <w:rsid w:val="000F14A5"/>
    <w:rsid w:val="000F79F8"/>
    <w:rsid w:val="00106E85"/>
    <w:rsid w:val="00106F13"/>
    <w:rsid w:val="00117305"/>
    <w:rsid w:val="001252D3"/>
    <w:rsid w:val="00136DA1"/>
    <w:rsid w:val="00151F73"/>
    <w:rsid w:val="00154E04"/>
    <w:rsid w:val="0016278A"/>
    <w:rsid w:val="00241E29"/>
    <w:rsid w:val="002727E8"/>
    <w:rsid w:val="00287263"/>
    <w:rsid w:val="00291777"/>
    <w:rsid w:val="002C0C73"/>
    <w:rsid w:val="002E3DEA"/>
    <w:rsid w:val="002F1073"/>
    <w:rsid w:val="002F7A46"/>
    <w:rsid w:val="00310267"/>
    <w:rsid w:val="00324D0F"/>
    <w:rsid w:val="00372199"/>
    <w:rsid w:val="003D113F"/>
    <w:rsid w:val="003F0093"/>
    <w:rsid w:val="00413873"/>
    <w:rsid w:val="00444D06"/>
    <w:rsid w:val="00467B00"/>
    <w:rsid w:val="004C3C6C"/>
    <w:rsid w:val="004F3A9B"/>
    <w:rsid w:val="0050368F"/>
    <w:rsid w:val="00517B8B"/>
    <w:rsid w:val="00524A2C"/>
    <w:rsid w:val="00527F1C"/>
    <w:rsid w:val="00530125"/>
    <w:rsid w:val="00530654"/>
    <w:rsid w:val="005739B0"/>
    <w:rsid w:val="005863F6"/>
    <w:rsid w:val="005907B1"/>
    <w:rsid w:val="00590F0A"/>
    <w:rsid w:val="005B2D72"/>
    <w:rsid w:val="005B5F2E"/>
    <w:rsid w:val="005C3AB4"/>
    <w:rsid w:val="00604D8A"/>
    <w:rsid w:val="00625C07"/>
    <w:rsid w:val="00655256"/>
    <w:rsid w:val="00660299"/>
    <w:rsid w:val="00670277"/>
    <w:rsid w:val="006809E8"/>
    <w:rsid w:val="006E7730"/>
    <w:rsid w:val="006F15CB"/>
    <w:rsid w:val="007334AA"/>
    <w:rsid w:val="00753EFE"/>
    <w:rsid w:val="00787F88"/>
    <w:rsid w:val="007A43FC"/>
    <w:rsid w:val="007A45A1"/>
    <w:rsid w:val="007C1020"/>
    <w:rsid w:val="008007B5"/>
    <w:rsid w:val="00805C02"/>
    <w:rsid w:val="00807F57"/>
    <w:rsid w:val="00812AA1"/>
    <w:rsid w:val="0083162A"/>
    <w:rsid w:val="00843B1A"/>
    <w:rsid w:val="008564ED"/>
    <w:rsid w:val="00896A10"/>
    <w:rsid w:val="008B2B27"/>
    <w:rsid w:val="00922692"/>
    <w:rsid w:val="00944303"/>
    <w:rsid w:val="00946183"/>
    <w:rsid w:val="00960D78"/>
    <w:rsid w:val="00961DF7"/>
    <w:rsid w:val="009717AE"/>
    <w:rsid w:val="009A7803"/>
    <w:rsid w:val="009B0E69"/>
    <w:rsid w:val="009E35ED"/>
    <w:rsid w:val="009E4A01"/>
    <w:rsid w:val="009F37C7"/>
    <w:rsid w:val="00A03638"/>
    <w:rsid w:val="00A16A17"/>
    <w:rsid w:val="00A51395"/>
    <w:rsid w:val="00A61C6D"/>
    <w:rsid w:val="00A62675"/>
    <w:rsid w:val="00A76C6A"/>
    <w:rsid w:val="00A82B71"/>
    <w:rsid w:val="00AB1732"/>
    <w:rsid w:val="00AD127E"/>
    <w:rsid w:val="00AD7655"/>
    <w:rsid w:val="00B20B45"/>
    <w:rsid w:val="00B244E9"/>
    <w:rsid w:val="00B357ED"/>
    <w:rsid w:val="00B35FF2"/>
    <w:rsid w:val="00B714E9"/>
    <w:rsid w:val="00B807BA"/>
    <w:rsid w:val="00B813D9"/>
    <w:rsid w:val="00BC666E"/>
    <w:rsid w:val="00C01A5C"/>
    <w:rsid w:val="00C7271C"/>
    <w:rsid w:val="00C80301"/>
    <w:rsid w:val="00C80F20"/>
    <w:rsid w:val="00C81D99"/>
    <w:rsid w:val="00C9560D"/>
    <w:rsid w:val="00D043AB"/>
    <w:rsid w:val="00D22228"/>
    <w:rsid w:val="00D24440"/>
    <w:rsid w:val="00D52842"/>
    <w:rsid w:val="00D61239"/>
    <w:rsid w:val="00D6336F"/>
    <w:rsid w:val="00D72EA8"/>
    <w:rsid w:val="00D803D1"/>
    <w:rsid w:val="00DB2E4E"/>
    <w:rsid w:val="00DB6506"/>
    <w:rsid w:val="00DD7541"/>
    <w:rsid w:val="00DF16FF"/>
    <w:rsid w:val="00E07B8B"/>
    <w:rsid w:val="00E51FE9"/>
    <w:rsid w:val="00E5648B"/>
    <w:rsid w:val="00E85AD7"/>
    <w:rsid w:val="00EE3716"/>
    <w:rsid w:val="00EF0F5D"/>
    <w:rsid w:val="00F55DC6"/>
    <w:rsid w:val="00FD2B96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39D8E"/>
  <w15:chartTrackingRefBased/>
  <w15:docId w15:val="{DAE19EEB-98D0-4B5B-97B8-ED243F35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8A"/>
  </w:style>
  <w:style w:type="paragraph" w:styleId="Footer">
    <w:name w:val="footer"/>
    <w:basedOn w:val="Normal"/>
    <w:link w:val="Foot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8A"/>
  </w:style>
  <w:style w:type="paragraph" w:styleId="BalloonText">
    <w:name w:val="Balloon Text"/>
    <w:basedOn w:val="Normal"/>
    <w:link w:val="BalloonTextChar"/>
    <w:uiPriority w:val="99"/>
    <w:semiHidden/>
    <w:unhideWhenUsed/>
    <w:rsid w:val="000E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E4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C6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3BB7B-75F8-45CA-BA28-9EF6BEF19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17430-D7D1-4600-A636-9DD54332BA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D9ECAD-5551-44D3-9A3B-111E0953E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CC8AB-5327-470A-917A-561832E1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Ju, TJ</cp:lastModifiedBy>
  <cp:revision>2</cp:revision>
  <dcterms:created xsi:type="dcterms:W3CDTF">2022-07-26T21:39:00Z</dcterms:created>
  <dcterms:modified xsi:type="dcterms:W3CDTF">2022-07-26T21:39:00Z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