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ADE1" w14:textId="2BBE1F56" w:rsidR="00DD703C" w:rsidRPr="00580029" w:rsidRDefault="005333B0" w:rsidP="00580029">
      <w:pPr>
        <w:rPr>
          <w:b/>
          <w:bCs/>
          <w:u w:val="single"/>
        </w:rPr>
      </w:pPr>
      <w:bookmarkStart w:id="0" w:name="_GoBack"/>
      <w:bookmarkEnd w:id="0"/>
      <w:r>
        <w:rPr>
          <w:b/>
          <w:bCs/>
          <w:u w:val="single"/>
        </w:rPr>
        <w:t>INCOMING FRESHMAN</w:t>
      </w:r>
    </w:p>
    <w:p w14:paraId="14CEB796" w14:textId="162F5440" w:rsidR="005333B0" w:rsidRDefault="005333B0" w:rsidP="005333B0">
      <w:pPr>
        <w:rPr>
          <w:sz w:val="20"/>
          <w:szCs w:val="20"/>
        </w:rPr>
      </w:pPr>
      <w:r w:rsidRPr="005333B0">
        <w:rPr>
          <w:sz w:val="21"/>
          <w:szCs w:val="21"/>
        </w:rPr>
        <w:t xml:space="preserve">Alabama Agricultural and Mechanical University is committed to admitting students whose academic records </w:t>
      </w:r>
      <w:r w:rsidRPr="005333B0">
        <w:rPr>
          <w:sz w:val="20"/>
          <w:szCs w:val="20"/>
        </w:rPr>
        <w:t>indicate a high potential for success. The University, consistent with its mission, is dedicated to providing higher education access and opportunity. We recognize that some students have potential for success not clearly evident through test scores alone.</w:t>
      </w:r>
    </w:p>
    <w:p w14:paraId="30BFE7FA" w14:textId="77777777" w:rsidR="00DD703C" w:rsidRPr="005333B0" w:rsidRDefault="00DD703C" w:rsidP="005333B0">
      <w:pPr>
        <w:rPr>
          <w:sz w:val="20"/>
          <w:szCs w:val="20"/>
        </w:rPr>
      </w:pPr>
    </w:p>
    <w:p w14:paraId="5965A658" w14:textId="77777777" w:rsidR="005333B0" w:rsidRPr="005333B0" w:rsidRDefault="005333B0" w:rsidP="005333B0">
      <w:pPr>
        <w:rPr>
          <w:sz w:val="20"/>
          <w:szCs w:val="20"/>
        </w:rPr>
      </w:pPr>
      <w:r w:rsidRPr="005333B0">
        <w:rPr>
          <w:sz w:val="20"/>
          <w:szCs w:val="20"/>
        </w:rPr>
        <w:t>Therefore, to be fully accepted into Alabama Agricultural and Mechanical University, one must have a Composite Predictive Index (CPI) score of 18 or higher. The CPI score is a combination of the high school grade point average (GPA) and ACT/SAT scores. The GPA, however, cannot be lower than a 2.0.</w:t>
      </w:r>
    </w:p>
    <w:p w14:paraId="1537570D" w14:textId="77777777" w:rsidR="0048702E" w:rsidRDefault="0048702E" w:rsidP="005333B0">
      <w:pPr>
        <w:rPr>
          <w:sz w:val="20"/>
          <w:szCs w:val="20"/>
        </w:rPr>
      </w:pPr>
    </w:p>
    <w:p w14:paraId="2CC11A65" w14:textId="492FAFFF" w:rsidR="00580029" w:rsidRDefault="0048702E" w:rsidP="005333B0">
      <w:pPr>
        <w:rPr>
          <w:sz w:val="20"/>
          <w:szCs w:val="20"/>
        </w:rPr>
      </w:pPr>
      <w:r w:rsidRPr="0048702E">
        <w:rPr>
          <w:sz w:val="20"/>
          <w:szCs w:val="20"/>
        </w:rPr>
        <w:t xml:space="preserve">A freshman student is a student entering the University after completing high school requirements </w:t>
      </w:r>
      <w:r w:rsidRPr="0048702E">
        <w:rPr>
          <w:b/>
          <w:bCs/>
          <w:sz w:val="20"/>
          <w:szCs w:val="20"/>
        </w:rPr>
        <w:t>(students with dual enrollment credits are classified as freshmen)</w:t>
      </w:r>
      <w:r w:rsidRPr="0048702E">
        <w:rPr>
          <w:sz w:val="20"/>
          <w:szCs w:val="20"/>
        </w:rPr>
        <w:t>. </w:t>
      </w:r>
      <w:r w:rsidR="005333B0" w:rsidRPr="005333B0">
        <w:rPr>
          <w:sz w:val="20"/>
          <w:szCs w:val="20"/>
        </w:rPr>
        <w:t> A student who has studied in another post-secondary college or university with less than 12 transferable credit hours with a grade point average (GPA) of 2.00 will be classified as a freshman</w:t>
      </w:r>
    </w:p>
    <w:p w14:paraId="41849411" w14:textId="77777777" w:rsidR="00DD703C" w:rsidRPr="005333B0" w:rsidRDefault="00DD703C" w:rsidP="005333B0">
      <w:pPr>
        <w:rPr>
          <w:sz w:val="20"/>
          <w:szCs w:val="20"/>
        </w:rPr>
      </w:pPr>
    </w:p>
    <w:p w14:paraId="7161F635" w14:textId="77777777" w:rsidR="00580029" w:rsidRPr="005333B0" w:rsidRDefault="00580029" w:rsidP="00580029">
      <w:pPr>
        <w:rPr>
          <w:b/>
          <w:bCs/>
          <w:sz w:val="20"/>
          <w:szCs w:val="20"/>
        </w:rPr>
      </w:pPr>
      <w:r w:rsidRPr="005333B0">
        <w:rPr>
          <w:b/>
          <w:bCs/>
          <w:sz w:val="20"/>
          <w:szCs w:val="20"/>
          <w:u w:val="single"/>
        </w:rPr>
        <w:t>APPLICATION</w:t>
      </w:r>
    </w:p>
    <w:p w14:paraId="562F4065" w14:textId="13EBD720" w:rsidR="00580029" w:rsidRPr="005333B0" w:rsidRDefault="00580029" w:rsidP="00580029">
      <w:pPr>
        <w:numPr>
          <w:ilvl w:val="0"/>
          <w:numId w:val="3"/>
        </w:numPr>
        <w:rPr>
          <w:sz w:val="20"/>
          <w:szCs w:val="20"/>
        </w:rPr>
      </w:pPr>
      <w:r w:rsidRPr="005333B0">
        <w:rPr>
          <w:sz w:val="20"/>
          <w:szCs w:val="20"/>
        </w:rPr>
        <w:t>Fill out and submit your Alabama A&amp;M University Application:</w:t>
      </w:r>
    </w:p>
    <w:p w14:paraId="35B0B7A9" w14:textId="77777777" w:rsidR="005333B0" w:rsidRPr="005333B0" w:rsidRDefault="005333B0" w:rsidP="005333B0">
      <w:pPr>
        <w:rPr>
          <w:b/>
          <w:bCs/>
          <w:sz w:val="20"/>
          <w:szCs w:val="20"/>
          <w:u w:val="single"/>
        </w:rPr>
      </w:pPr>
      <w:r w:rsidRPr="005333B0">
        <w:rPr>
          <w:b/>
          <w:bCs/>
          <w:sz w:val="20"/>
          <w:szCs w:val="20"/>
          <w:u w:val="single"/>
        </w:rPr>
        <w:t>ACT OR SAT SCORES</w:t>
      </w:r>
    </w:p>
    <w:p w14:paraId="57829487" w14:textId="77777777" w:rsidR="005333B0" w:rsidRPr="005333B0" w:rsidRDefault="005333B0" w:rsidP="005333B0">
      <w:pPr>
        <w:numPr>
          <w:ilvl w:val="0"/>
          <w:numId w:val="9"/>
        </w:numPr>
        <w:rPr>
          <w:sz w:val="20"/>
          <w:szCs w:val="20"/>
        </w:rPr>
      </w:pPr>
      <w:r w:rsidRPr="005333B0">
        <w:rPr>
          <w:sz w:val="20"/>
          <w:szCs w:val="20"/>
        </w:rPr>
        <w:t>Send ACT or SAT scores to the Office of Admissions:</w:t>
      </w:r>
    </w:p>
    <w:p w14:paraId="4788D97B" w14:textId="77777777" w:rsidR="005333B0" w:rsidRPr="005333B0" w:rsidRDefault="005333B0" w:rsidP="005333B0">
      <w:pPr>
        <w:numPr>
          <w:ilvl w:val="1"/>
          <w:numId w:val="9"/>
        </w:numPr>
        <w:rPr>
          <w:sz w:val="20"/>
          <w:szCs w:val="20"/>
        </w:rPr>
      </w:pPr>
      <w:r w:rsidRPr="005333B0">
        <w:rPr>
          <w:b/>
          <w:bCs/>
          <w:sz w:val="20"/>
          <w:szCs w:val="20"/>
        </w:rPr>
        <w:t>Request ACT scores</w:t>
      </w:r>
      <w:r w:rsidRPr="005333B0">
        <w:rPr>
          <w:sz w:val="20"/>
          <w:szCs w:val="20"/>
        </w:rPr>
        <w:t>:</w:t>
      </w:r>
    </w:p>
    <w:p w14:paraId="680C26BD" w14:textId="77777777" w:rsidR="005333B0" w:rsidRPr="005333B0" w:rsidRDefault="005333B0" w:rsidP="005333B0">
      <w:pPr>
        <w:numPr>
          <w:ilvl w:val="2"/>
          <w:numId w:val="9"/>
        </w:numPr>
        <w:rPr>
          <w:sz w:val="20"/>
          <w:szCs w:val="20"/>
        </w:rPr>
      </w:pPr>
      <w:r w:rsidRPr="005333B0">
        <w:rPr>
          <w:sz w:val="20"/>
          <w:szCs w:val="20"/>
        </w:rPr>
        <w:t>AAMU School ACT Code: 0002</w:t>
      </w:r>
    </w:p>
    <w:p w14:paraId="3536FF72" w14:textId="77777777" w:rsidR="005333B0" w:rsidRPr="005333B0" w:rsidRDefault="005333B0" w:rsidP="005333B0">
      <w:pPr>
        <w:numPr>
          <w:ilvl w:val="1"/>
          <w:numId w:val="9"/>
        </w:numPr>
        <w:rPr>
          <w:sz w:val="20"/>
          <w:szCs w:val="20"/>
        </w:rPr>
      </w:pPr>
      <w:r w:rsidRPr="005333B0">
        <w:rPr>
          <w:b/>
          <w:bCs/>
          <w:sz w:val="20"/>
          <w:szCs w:val="20"/>
        </w:rPr>
        <w:t>Request SAT scores</w:t>
      </w:r>
      <w:r w:rsidRPr="005333B0">
        <w:rPr>
          <w:sz w:val="20"/>
          <w:szCs w:val="20"/>
        </w:rPr>
        <w:t>:</w:t>
      </w:r>
    </w:p>
    <w:p w14:paraId="59A8A437" w14:textId="48CACEE8" w:rsidR="005333B0" w:rsidRPr="005333B0" w:rsidRDefault="005333B0" w:rsidP="005333B0">
      <w:pPr>
        <w:numPr>
          <w:ilvl w:val="2"/>
          <w:numId w:val="9"/>
        </w:numPr>
        <w:rPr>
          <w:sz w:val="20"/>
          <w:szCs w:val="20"/>
        </w:rPr>
      </w:pPr>
      <w:r w:rsidRPr="005333B0">
        <w:rPr>
          <w:sz w:val="20"/>
          <w:szCs w:val="20"/>
        </w:rPr>
        <w:t>AAMU School SAT Code: 1003</w:t>
      </w:r>
    </w:p>
    <w:p w14:paraId="6DC64751" w14:textId="77777777" w:rsidR="00580029" w:rsidRPr="005333B0" w:rsidRDefault="00580029" w:rsidP="00580029">
      <w:pPr>
        <w:rPr>
          <w:b/>
          <w:bCs/>
          <w:sz w:val="20"/>
          <w:szCs w:val="20"/>
        </w:rPr>
      </w:pPr>
      <w:r w:rsidRPr="005333B0">
        <w:rPr>
          <w:b/>
          <w:bCs/>
          <w:sz w:val="20"/>
          <w:szCs w:val="20"/>
          <w:u w:val="single"/>
        </w:rPr>
        <w:t>TRANSCRIPTS</w:t>
      </w:r>
    </w:p>
    <w:p w14:paraId="6AAAEC74" w14:textId="77777777" w:rsidR="00580029" w:rsidRPr="005333B0" w:rsidRDefault="00580029" w:rsidP="00580029">
      <w:pPr>
        <w:numPr>
          <w:ilvl w:val="0"/>
          <w:numId w:val="4"/>
        </w:numPr>
        <w:rPr>
          <w:sz w:val="20"/>
          <w:szCs w:val="20"/>
        </w:rPr>
      </w:pPr>
      <w:r w:rsidRPr="005333B0">
        <w:rPr>
          <w:sz w:val="20"/>
          <w:szCs w:val="20"/>
        </w:rPr>
        <w:t>Send Transcripts to the Office of Admissions:</w:t>
      </w:r>
    </w:p>
    <w:p w14:paraId="3A3E0C10" w14:textId="77777777" w:rsidR="00580029" w:rsidRPr="005333B0" w:rsidRDefault="00580029" w:rsidP="00580029">
      <w:pPr>
        <w:numPr>
          <w:ilvl w:val="1"/>
          <w:numId w:val="4"/>
        </w:numPr>
        <w:rPr>
          <w:sz w:val="20"/>
          <w:szCs w:val="20"/>
        </w:rPr>
      </w:pPr>
      <w:r w:rsidRPr="005333B0">
        <w:rPr>
          <w:sz w:val="20"/>
          <w:szCs w:val="20"/>
        </w:rPr>
        <w:t>To send Sealed Official Transcripts via mail, please send to our mailing address:</w:t>
      </w:r>
    </w:p>
    <w:p w14:paraId="79618731" w14:textId="77777777" w:rsidR="00580029" w:rsidRPr="005333B0" w:rsidRDefault="00580029" w:rsidP="00580029">
      <w:pPr>
        <w:numPr>
          <w:ilvl w:val="2"/>
          <w:numId w:val="4"/>
        </w:numPr>
        <w:rPr>
          <w:sz w:val="20"/>
          <w:szCs w:val="20"/>
        </w:rPr>
      </w:pPr>
      <w:r w:rsidRPr="005333B0">
        <w:rPr>
          <w:b/>
          <w:bCs/>
          <w:sz w:val="20"/>
          <w:szCs w:val="20"/>
        </w:rPr>
        <w:t>Alabama A&amp;M Office of Admissions, P.O. Box 908, Normal, Alabama, 35762</w:t>
      </w:r>
    </w:p>
    <w:p w14:paraId="10F61661" w14:textId="006D0C79" w:rsidR="00580029" w:rsidRPr="005333B0" w:rsidRDefault="00580029" w:rsidP="00580029">
      <w:pPr>
        <w:numPr>
          <w:ilvl w:val="1"/>
          <w:numId w:val="4"/>
        </w:numPr>
        <w:rPr>
          <w:sz w:val="20"/>
          <w:szCs w:val="20"/>
        </w:rPr>
      </w:pPr>
      <w:r w:rsidRPr="005333B0">
        <w:rPr>
          <w:sz w:val="20"/>
          <w:szCs w:val="20"/>
        </w:rPr>
        <w:t>To send Official Transcripts Online send via</w:t>
      </w:r>
    </w:p>
    <w:p w14:paraId="4BC55131" w14:textId="106A18E9" w:rsidR="00580029" w:rsidRPr="005333B0" w:rsidRDefault="00580029" w:rsidP="00580029">
      <w:pPr>
        <w:numPr>
          <w:ilvl w:val="2"/>
          <w:numId w:val="4"/>
        </w:numPr>
        <w:rPr>
          <w:sz w:val="20"/>
          <w:szCs w:val="20"/>
        </w:rPr>
      </w:pPr>
      <w:r w:rsidRPr="005333B0">
        <w:rPr>
          <w:sz w:val="20"/>
          <w:szCs w:val="20"/>
        </w:rPr>
        <w:t>You may also send your transcript via: Parchment, Overgrad, National Student Clearinghouse Exchange, and Escrip-safe</w:t>
      </w:r>
    </w:p>
    <w:p w14:paraId="75D821AB" w14:textId="77777777" w:rsidR="00580029" w:rsidRPr="005333B0" w:rsidRDefault="00580029" w:rsidP="00580029">
      <w:pPr>
        <w:rPr>
          <w:b/>
          <w:bCs/>
          <w:sz w:val="20"/>
          <w:szCs w:val="20"/>
        </w:rPr>
      </w:pPr>
      <w:r w:rsidRPr="005333B0">
        <w:rPr>
          <w:b/>
          <w:bCs/>
          <w:sz w:val="20"/>
          <w:szCs w:val="20"/>
          <w:u w:val="single"/>
        </w:rPr>
        <w:t>APPLICATION FEE</w:t>
      </w:r>
    </w:p>
    <w:p w14:paraId="7F90863E" w14:textId="77777777" w:rsidR="00580029" w:rsidRPr="005333B0" w:rsidRDefault="00580029" w:rsidP="00580029">
      <w:pPr>
        <w:numPr>
          <w:ilvl w:val="0"/>
          <w:numId w:val="5"/>
        </w:numPr>
        <w:rPr>
          <w:sz w:val="20"/>
          <w:szCs w:val="20"/>
        </w:rPr>
      </w:pPr>
      <w:r w:rsidRPr="005333B0">
        <w:rPr>
          <w:sz w:val="20"/>
          <w:szCs w:val="20"/>
        </w:rPr>
        <w:t>Pay the $30 nonrefundable Admissions Application Fee:</w:t>
      </w:r>
    </w:p>
    <w:p w14:paraId="667AF2BB" w14:textId="77777777" w:rsidR="00580029" w:rsidRPr="005333B0" w:rsidRDefault="00580029" w:rsidP="00580029">
      <w:pPr>
        <w:rPr>
          <w:sz w:val="20"/>
          <w:szCs w:val="20"/>
        </w:rPr>
      </w:pPr>
      <w:r w:rsidRPr="005333B0">
        <w:rPr>
          <w:sz w:val="20"/>
          <w:szCs w:val="20"/>
        </w:rPr>
        <w:t> </w:t>
      </w:r>
    </w:p>
    <w:p w14:paraId="1F23C672" w14:textId="77777777" w:rsidR="005333B0" w:rsidRPr="005333B0" w:rsidRDefault="005333B0" w:rsidP="00580029">
      <w:pPr>
        <w:rPr>
          <w:b/>
          <w:bCs/>
          <w:i/>
          <w:iCs/>
          <w:sz w:val="20"/>
          <w:szCs w:val="20"/>
          <w:u w:val="single"/>
        </w:rPr>
      </w:pPr>
    </w:p>
    <w:p w14:paraId="15BED3AB" w14:textId="27706D74" w:rsidR="00580029" w:rsidRPr="005333B0" w:rsidRDefault="00580029" w:rsidP="00580029">
      <w:pPr>
        <w:rPr>
          <w:b/>
          <w:bCs/>
          <w:sz w:val="20"/>
          <w:szCs w:val="20"/>
        </w:rPr>
      </w:pPr>
      <w:r w:rsidRPr="005333B0">
        <w:rPr>
          <w:b/>
          <w:bCs/>
          <w:i/>
          <w:iCs/>
          <w:sz w:val="20"/>
          <w:szCs w:val="20"/>
          <w:u w:val="single"/>
        </w:rPr>
        <w:t>WHAT TO DO WHILE WAITING FOR APPLICATION DECISIONS:</w:t>
      </w:r>
    </w:p>
    <w:p w14:paraId="7A1CD628" w14:textId="77777777" w:rsidR="005333B0" w:rsidRPr="005333B0" w:rsidRDefault="005333B0" w:rsidP="00580029">
      <w:pPr>
        <w:rPr>
          <w:b/>
          <w:bCs/>
          <w:sz w:val="20"/>
          <w:szCs w:val="20"/>
          <w:u w:val="single"/>
        </w:rPr>
      </w:pPr>
    </w:p>
    <w:p w14:paraId="54CAF188" w14:textId="3A80CBF2" w:rsidR="00580029" w:rsidRPr="005333B0" w:rsidRDefault="00580029" w:rsidP="00580029">
      <w:pPr>
        <w:rPr>
          <w:sz w:val="20"/>
          <w:szCs w:val="20"/>
        </w:rPr>
      </w:pPr>
      <w:r w:rsidRPr="005333B0">
        <w:rPr>
          <w:b/>
          <w:bCs/>
          <w:sz w:val="20"/>
          <w:szCs w:val="20"/>
          <w:u w:val="single"/>
        </w:rPr>
        <w:t>FINANCIAL AID</w:t>
      </w:r>
    </w:p>
    <w:p w14:paraId="08A0C0E8" w14:textId="77777777" w:rsidR="00580029" w:rsidRPr="005333B0" w:rsidRDefault="00580029" w:rsidP="00580029">
      <w:pPr>
        <w:numPr>
          <w:ilvl w:val="0"/>
          <w:numId w:val="6"/>
        </w:numPr>
        <w:rPr>
          <w:sz w:val="20"/>
          <w:szCs w:val="20"/>
        </w:rPr>
      </w:pPr>
      <w:r w:rsidRPr="005333B0">
        <w:rPr>
          <w:sz w:val="20"/>
          <w:szCs w:val="20"/>
        </w:rPr>
        <w:t>Apply for College Financial Aid:</w:t>
      </w:r>
    </w:p>
    <w:p w14:paraId="1A15373C" w14:textId="77777777" w:rsidR="00580029" w:rsidRPr="005333B0" w:rsidRDefault="00580029" w:rsidP="00580029">
      <w:pPr>
        <w:numPr>
          <w:ilvl w:val="1"/>
          <w:numId w:val="6"/>
        </w:numPr>
        <w:rPr>
          <w:sz w:val="20"/>
          <w:szCs w:val="20"/>
        </w:rPr>
      </w:pPr>
      <w:r w:rsidRPr="005333B0">
        <w:rPr>
          <w:sz w:val="20"/>
          <w:szCs w:val="20"/>
        </w:rPr>
        <w:t>Apply for an Federal Student Aid (FSA ID):</w:t>
      </w:r>
    </w:p>
    <w:p w14:paraId="61F6B0F8" w14:textId="77777777" w:rsidR="00580029" w:rsidRPr="005333B0" w:rsidRDefault="00580029" w:rsidP="00580029">
      <w:pPr>
        <w:numPr>
          <w:ilvl w:val="1"/>
          <w:numId w:val="6"/>
        </w:numPr>
        <w:rPr>
          <w:sz w:val="20"/>
          <w:szCs w:val="20"/>
        </w:rPr>
      </w:pPr>
      <w:r w:rsidRPr="005333B0">
        <w:rPr>
          <w:sz w:val="20"/>
          <w:szCs w:val="20"/>
        </w:rPr>
        <w:t>Complete the Free Application for Federal Student Aid (FAFSA):</w:t>
      </w:r>
    </w:p>
    <w:p w14:paraId="276BD91D" w14:textId="7EFC1E00" w:rsidR="00580029" w:rsidRPr="005333B0" w:rsidRDefault="00580029" w:rsidP="00580029">
      <w:pPr>
        <w:numPr>
          <w:ilvl w:val="2"/>
          <w:numId w:val="6"/>
        </w:numPr>
        <w:rPr>
          <w:sz w:val="20"/>
          <w:szCs w:val="20"/>
        </w:rPr>
      </w:pPr>
      <w:r w:rsidRPr="005333B0">
        <w:rPr>
          <w:sz w:val="20"/>
          <w:szCs w:val="20"/>
        </w:rPr>
        <w:t>AAMU FAFSA School Code:</w:t>
      </w:r>
      <w:r w:rsidR="0002090F">
        <w:rPr>
          <w:sz w:val="20"/>
          <w:szCs w:val="20"/>
        </w:rPr>
        <w:t xml:space="preserve"> </w:t>
      </w:r>
      <w:r w:rsidRPr="005333B0">
        <w:rPr>
          <w:sz w:val="20"/>
          <w:szCs w:val="20"/>
        </w:rPr>
        <w:t>001002</w:t>
      </w:r>
    </w:p>
    <w:p w14:paraId="43F5D7A9" w14:textId="77777777" w:rsidR="00580029" w:rsidRPr="005333B0" w:rsidRDefault="00580029" w:rsidP="00580029">
      <w:pPr>
        <w:rPr>
          <w:sz w:val="20"/>
          <w:szCs w:val="20"/>
        </w:rPr>
      </w:pPr>
    </w:p>
    <w:p w14:paraId="6F74E3DB" w14:textId="37EB1290" w:rsidR="00580029" w:rsidRPr="005333B0" w:rsidRDefault="00580029" w:rsidP="00580029">
      <w:pPr>
        <w:rPr>
          <w:i/>
          <w:iCs/>
          <w:sz w:val="20"/>
          <w:szCs w:val="20"/>
        </w:rPr>
      </w:pPr>
      <w:r w:rsidRPr="005333B0">
        <w:rPr>
          <w:i/>
          <w:iCs/>
          <w:sz w:val="20"/>
          <w:szCs w:val="20"/>
        </w:rPr>
        <w:t xml:space="preserve">Visit our website Student Financial Aid &amp; </w:t>
      </w:r>
      <w:r w:rsidR="0002090F" w:rsidRPr="005333B0">
        <w:rPr>
          <w:i/>
          <w:iCs/>
          <w:sz w:val="20"/>
          <w:szCs w:val="20"/>
        </w:rPr>
        <w:t>Scholarships</w:t>
      </w:r>
      <w:r w:rsidR="0002090F" w:rsidRPr="005333B0">
        <w:rPr>
          <w:rStyle w:val="Hyperlink"/>
          <w:i/>
          <w:iCs/>
          <w:sz w:val="20"/>
          <w:szCs w:val="20"/>
        </w:rPr>
        <w:t xml:space="preserve"> </w:t>
      </w:r>
      <w:r w:rsidR="0002090F" w:rsidRPr="005333B0">
        <w:rPr>
          <w:i/>
          <w:iCs/>
          <w:sz w:val="20"/>
          <w:szCs w:val="20"/>
        </w:rPr>
        <w:t>or</w:t>
      </w:r>
      <w:r w:rsidRPr="005333B0">
        <w:rPr>
          <w:i/>
          <w:iCs/>
          <w:sz w:val="20"/>
          <w:szCs w:val="20"/>
        </w:rPr>
        <w:t xml:space="preserve"> visit our FAQ for further inquiries and information</w:t>
      </w:r>
    </w:p>
    <w:p w14:paraId="72563CD8" w14:textId="17C75702" w:rsidR="00580029" w:rsidRPr="005333B0" w:rsidRDefault="00580029" w:rsidP="00580029">
      <w:pPr>
        <w:jc w:val="center"/>
        <w:rPr>
          <w:i/>
          <w:iCs/>
          <w:sz w:val="20"/>
          <w:szCs w:val="20"/>
        </w:rPr>
      </w:pPr>
      <w:r w:rsidRPr="005333B0">
        <w:rPr>
          <w:i/>
          <w:iCs/>
          <w:sz w:val="20"/>
          <w:szCs w:val="20"/>
        </w:rPr>
        <w:t xml:space="preserve">Phone:256.372.5400 Fax:256.372.5407 Email: financialaid@aamu.edu </w:t>
      </w:r>
    </w:p>
    <w:p w14:paraId="71692712" w14:textId="77777777" w:rsidR="00580029" w:rsidRPr="005333B0" w:rsidRDefault="00580029" w:rsidP="00580029">
      <w:pPr>
        <w:jc w:val="center"/>
        <w:rPr>
          <w:i/>
          <w:iCs/>
          <w:sz w:val="20"/>
          <w:szCs w:val="20"/>
        </w:rPr>
      </w:pPr>
      <w:r w:rsidRPr="005333B0">
        <w:rPr>
          <w:i/>
          <w:iCs/>
          <w:sz w:val="20"/>
          <w:szCs w:val="20"/>
        </w:rPr>
        <w:t xml:space="preserve">Physical Address: Patton Hall, Room 211 </w:t>
      </w:r>
    </w:p>
    <w:p w14:paraId="6A0CE070" w14:textId="77777777" w:rsidR="00580029" w:rsidRPr="005333B0" w:rsidRDefault="00580029" w:rsidP="00580029">
      <w:pPr>
        <w:jc w:val="center"/>
        <w:rPr>
          <w:i/>
          <w:iCs/>
          <w:sz w:val="20"/>
          <w:szCs w:val="20"/>
        </w:rPr>
      </w:pPr>
      <w:r w:rsidRPr="005333B0">
        <w:rPr>
          <w:i/>
          <w:iCs/>
          <w:sz w:val="20"/>
          <w:szCs w:val="20"/>
        </w:rPr>
        <w:t>Mailing Address: Office of Student Financial Aid, Alabama A&amp;M, P.O. Box 907, Normal, AL 35762</w:t>
      </w:r>
    </w:p>
    <w:p w14:paraId="0802218C" w14:textId="0A408AB6" w:rsidR="00A32719" w:rsidRPr="005333B0" w:rsidRDefault="00A32719" w:rsidP="00580029">
      <w:pPr>
        <w:rPr>
          <w:sz w:val="20"/>
          <w:szCs w:val="20"/>
        </w:rPr>
      </w:pPr>
    </w:p>
    <w:p w14:paraId="69162FBF" w14:textId="77777777" w:rsidR="005333B0" w:rsidRPr="005333B0" w:rsidRDefault="005333B0" w:rsidP="00580029">
      <w:pPr>
        <w:rPr>
          <w:sz w:val="20"/>
          <w:szCs w:val="20"/>
        </w:rPr>
      </w:pPr>
    </w:p>
    <w:sectPr w:rsidR="005333B0" w:rsidRPr="005333B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51916" w14:textId="77777777" w:rsidR="00407A1A" w:rsidRDefault="00407A1A" w:rsidP="003422AC">
      <w:r>
        <w:separator/>
      </w:r>
    </w:p>
  </w:endnote>
  <w:endnote w:type="continuationSeparator" w:id="0">
    <w:p w14:paraId="1258C19B" w14:textId="77777777" w:rsidR="00407A1A" w:rsidRDefault="00407A1A" w:rsidP="003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AD63" w14:textId="77777777" w:rsidR="003422AC" w:rsidRDefault="003422AC" w:rsidP="003422AC">
    <w:pPr>
      <w:jc w:val="center"/>
      <w:rPr>
        <w:i/>
        <w:iCs/>
        <w:sz w:val="20"/>
        <w:szCs w:val="20"/>
      </w:rPr>
    </w:pPr>
    <w:r>
      <w:rPr>
        <w:i/>
        <w:iCs/>
        <w:sz w:val="20"/>
        <w:szCs w:val="20"/>
      </w:rPr>
      <w:t>Office of Undergraduate Admissions</w:t>
    </w:r>
  </w:p>
  <w:p w14:paraId="02276A50" w14:textId="515DE38E" w:rsidR="003422AC" w:rsidRPr="00FC7C39" w:rsidRDefault="003422AC" w:rsidP="003422AC">
    <w:pPr>
      <w:jc w:val="center"/>
      <w:rPr>
        <w:i/>
        <w:iCs/>
        <w:sz w:val="22"/>
        <w:szCs w:val="22"/>
      </w:rPr>
    </w:pPr>
    <w:r w:rsidRPr="00FC7C39">
      <w:rPr>
        <w:i/>
        <w:iCs/>
        <w:sz w:val="22"/>
        <w:szCs w:val="22"/>
      </w:rPr>
      <w:t xml:space="preserve">Visit our website </w:t>
    </w:r>
    <w:r w:rsidRPr="00580029">
      <w:rPr>
        <w:i/>
        <w:iCs/>
        <w:sz w:val="22"/>
        <w:szCs w:val="22"/>
      </w:rPr>
      <w:t>Undergraduate Admissions</w:t>
    </w:r>
    <w:r w:rsidRPr="00FC7C39">
      <w:rPr>
        <w:i/>
        <w:iCs/>
        <w:sz w:val="22"/>
        <w:szCs w:val="22"/>
      </w:rPr>
      <w:t xml:space="preserve"> for further inquiries and information</w:t>
    </w:r>
  </w:p>
  <w:p w14:paraId="3D262D25" w14:textId="179D8070" w:rsidR="003422AC" w:rsidRPr="00FC7C39" w:rsidRDefault="003422AC" w:rsidP="003422AC">
    <w:pPr>
      <w:pStyle w:val="ListParagraph"/>
      <w:ind w:left="360"/>
      <w:jc w:val="center"/>
      <w:rPr>
        <w:rStyle w:val="Hyperlink"/>
        <w:i/>
        <w:iCs/>
        <w:sz w:val="22"/>
        <w:szCs w:val="22"/>
      </w:rPr>
    </w:pPr>
    <w:r w:rsidRPr="00FC7C39">
      <w:rPr>
        <w:i/>
        <w:iCs/>
        <w:sz w:val="22"/>
        <w:szCs w:val="22"/>
      </w:rPr>
      <w:t xml:space="preserve">Phone :256.372.5245 Fax:256.372.5249 Email: </w:t>
    </w:r>
    <w:r w:rsidRPr="00580029">
      <w:rPr>
        <w:i/>
        <w:iCs/>
        <w:sz w:val="22"/>
        <w:szCs w:val="22"/>
      </w:rPr>
      <w:t>admissions@aamu.edu</w:t>
    </w:r>
  </w:p>
  <w:p w14:paraId="7C9EB31D" w14:textId="77777777" w:rsidR="003422AC" w:rsidRDefault="003422AC" w:rsidP="003422AC">
    <w:pPr>
      <w:pStyle w:val="ListParagraph"/>
      <w:ind w:left="360"/>
      <w:jc w:val="center"/>
      <w:rPr>
        <w:i/>
        <w:iCs/>
        <w:sz w:val="22"/>
        <w:szCs w:val="22"/>
      </w:rPr>
    </w:pPr>
    <w:r w:rsidRPr="00FC7C39">
      <w:rPr>
        <w:i/>
        <w:iCs/>
        <w:sz w:val="22"/>
        <w:szCs w:val="22"/>
      </w:rPr>
      <w:t xml:space="preserve">Physical Address: Patton Hall, Room 100 </w:t>
    </w:r>
  </w:p>
  <w:p w14:paraId="6F4A6C19" w14:textId="6C860A82" w:rsidR="003422AC" w:rsidRPr="00FC7C39" w:rsidRDefault="003422AC" w:rsidP="003422AC">
    <w:pPr>
      <w:pStyle w:val="ListParagraph"/>
      <w:ind w:left="360"/>
      <w:jc w:val="center"/>
      <w:rPr>
        <w:i/>
        <w:iCs/>
        <w:sz w:val="22"/>
        <w:szCs w:val="22"/>
      </w:rPr>
    </w:pPr>
    <w:r w:rsidRPr="00FC7C39">
      <w:rPr>
        <w:i/>
        <w:iCs/>
        <w:sz w:val="22"/>
        <w:szCs w:val="22"/>
      </w:rPr>
      <w:t>Mailing Address:</w:t>
    </w:r>
    <w:r>
      <w:rPr>
        <w:i/>
        <w:iCs/>
        <w:sz w:val="22"/>
        <w:szCs w:val="22"/>
      </w:rPr>
      <w:t xml:space="preserve"> Alabama A&amp;M Office of Admissions, </w:t>
    </w:r>
    <w:r w:rsidRPr="00FC7C39">
      <w:rPr>
        <w:i/>
        <w:iCs/>
        <w:sz w:val="22"/>
        <w:szCs w:val="22"/>
      </w:rPr>
      <w:t>P.O. Box 908, Norma</w:t>
    </w:r>
    <w:r w:rsidR="003F1988">
      <w:rPr>
        <w:i/>
        <w:iCs/>
        <w:sz w:val="22"/>
        <w:szCs w:val="22"/>
      </w:rPr>
      <w:t>l</w:t>
    </w:r>
    <w:r w:rsidRPr="00FC7C39">
      <w:rPr>
        <w:i/>
        <w:iCs/>
        <w:sz w:val="22"/>
        <w:szCs w:val="22"/>
      </w:rPr>
      <w:t>, AL 35762</w:t>
    </w:r>
  </w:p>
  <w:p w14:paraId="6A3B531F" w14:textId="77777777" w:rsidR="003422AC" w:rsidRDefault="003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6F48" w14:textId="77777777" w:rsidR="00407A1A" w:rsidRDefault="00407A1A" w:rsidP="003422AC">
      <w:r>
        <w:separator/>
      </w:r>
    </w:p>
  </w:footnote>
  <w:footnote w:type="continuationSeparator" w:id="0">
    <w:p w14:paraId="0C982C26" w14:textId="77777777" w:rsidR="00407A1A" w:rsidRDefault="00407A1A" w:rsidP="0034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6094" w14:textId="5ADAACB3" w:rsidR="003422AC" w:rsidRDefault="00E75F47">
    <w:pPr>
      <w:pStyle w:val="Header"/>
    </w:pPr>
    <w:r>
      <w:rPr>
        <w:noProof/>
      </w:rPr>
      <w:drawing>
        <wp:anchor distT="0" distB="0" distL="114300" distR="114300" simplePos="0" relativeHeight="251663360" behindDoc="1" locked="0" layoutInCell="0" allowOverlap="1" wp14:anchorId="49742562" wp14:editId="31D887B3">
          <wp:simplePos x="0" y="0"/>
          <wp:positionH relativeFrom="margin">
            <wp:align>center</wp:align>
          </wp:positionH>
          <wp:positionV relativeFrom="margin">
            <wp:align>center</wp:align>
          </wp:positionV>
          <wp:extent cx="11658600" cy="15087600"/>
          <wp:effectExtent l="0" t="0" r="0" b="0"/>
          <wp:wrapNone/>
          <wp:docPr id="3" name="WordPictureWatermark4895970"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70"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44FD" w14:textId="1D6A24B6" w:rsidR="003422AC" w:rsidRPr="00E80A2A" w:rsidRDefault="00E75F47">
    <w:pPr>
      <w:pStyle w:val="Header"/>
      <w:rPr>
        <w:sz w:val="40"/>
        <w:szCs w:val="40"/>
        <w:u w:val="single"/>
      </w:rPr>
    </w:pPr>
    <w:r>
      <w:rPr>
        <w:noProof/>
      </w:rPr>
      <w:drawing>
        <wp:anchor distT="0" distB="0" distL="114300" distR="114300" simplePos="0" relativeHeight="251666432" behindDoc="1" locked="0" layoutInCell="0" allowOverlap="1" wp14:anchorId="2CA32CCA" wp14:editId="65919767">
          <wp:simplePos x="0" y="0"/>
          <wp:positionH relativeFrom="margin">
            <wp:align>center</wp:align>
          </wp:positionH>
          <wp:positionV relativeFrom="margin">
            <wp:align>center</wp:align>
          </wp:positionV>
          <wp:extent cx="11658600" cy="15087600"/>
          <wp:effectExtent l="0" t="0" r="0" b="0"/>
          <wp:wrapNone/>
          <wp:docPr id="2" name="WordPictureWatermark4895971"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71"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r w:rsidR="00E80A2A" w:rsidRPr="00E80A2A">
      <w:rPr>
        <w:sz w:val="40"/>
        <w:szCs w:val="40"/>
        <w:u w:val="single"/>
      </w:rPr>
      <w:t>APPLY TODAY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51E8" w14:textId="26B89B3E" w:rsidR="003422AC" w:rsidRDefault="00E75F47">
    <w:pPr>
      <w:pStyle w:val="Header"/>
    </w:pPr>
    <w:r>
      <w:rPr>
        <w:noProof/>
      </w:rPr>
      <w:drawing>
        <wp:anchor distT="0" distB="0" distL="114300" distR="114300" simplePos="0" relativeHeight="251660288" behindDoc="1" locked="0" layoutInCell="0" allowOverlap="1" wp14:anchorId="2FEB1006" wp14:editId="4C59A916">
          <wp:simplePos x="0" y="0"/>
          <wp:positionH relativeFrom="margin">
            <wp:align>center</wp:align>
          </wp:positionH>
          <wp:positionV relativeFrom="margin">
            <wp:align>center</wp:align>
          </wp:positionV>
          <wp:extent cx="11658600" cy="15087600"/>
          <wp:effectExtent l="0" t="0" r="0" b="0"/>
          <wp:wrapNone/>
          <wp:docPr id="1" name="WordPictureWatermark4895969"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69"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B37"/>
    <w:multiLevelType w:val="hybridMultilevel"/>
    <w:tmpl w:val="DFB4B5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A5338"/>
    <w:multiLevelType w:val="multilevel"/>
    <w:tmpl w:val="AC92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0473B"/>
    <w:multiLevelType w:val="multilevel"/>
    <w:tmpl w:val="D3E82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22425"/>
    <w:multiLevelType w:val="multilevel"/>
    <w:tmpl w:val="CB7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C73E5"/>
    <w:multiLevelType w:val="hybridMultilevel"/>
    <w:tmpl w:val="EDD0FB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E682A"/>
    <w:multiLevelType w:val="multilevel"/>
    <w:tmpl w:val="ADFAC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087551"/>
    <w:multiLevelType w:val="multilevel"/>
    <w:tmpl w:val="11F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80CEB"/>
    <w:multiLevelType w:val="multilevel"/>
    <w:tmpl w:val="65F4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9B6417"/>
    <w:multiLevelType w:val="multilevel"/>
    <w:tmpl w:val="33C6A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65342C"/>
    <w:multiLevelType w:val="multilevel"/>
    <w:tmpl w:val="8CEA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7"/>
  </w:num>
  <w:num w:numId="5">
    <w:abstractNumId w:val="3"/>
  </w:num>
  <w:num w:numId="6">
    <w:abstractNumId w:val="9"/>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19"/>
    <w:rsid w:val="0002090F"/>
    <w:rsid w:val="001764DC"/>
    <w:rsid w:val="00185C9A"/>
    <w:rsid w:val="002B4CF7"/>
    <w:rsid w:val="002C3258"/>
    <w:rsid w:val="003422AC"/>
    <w:rsid w:val="003F1988"/>
    <w:rsid w:val="00407A1A"/>
    <w:rsid w:val="0048702E"/>
    <w:rsid w:val="00532784"/>
    <w:rsid w:val="005333B0"/>
    <w:rsid w:val="00554A3B"/>
    <w:rsid w:val="00576E9E"/>
    <w:rsid w:val="00580029"/>
    <w:rsid w:val="005B35B1"/>
    <w:rsid w:val="00672368"/>
    <w:rsid w:val="00830548"/>
    <w:rsid w:val="00995E23"/>
    <w:rsid w:val="009E43FC"/>
    <w:rsid w:val="00A32719"/>
    <w:rsid w:val="00AA1317"/>
    <w:rsid w:val="00AC74D8"/>
    <w:rsid w:val="00AF45EE"/>
    <w:rsid w:val="00AF7B51"/>
    <w:rsid w:val="00B8039A"/>
    <w:rsid w:val="00D03064"/>
    <w:rsid w:val="00D16BE3"/>
    <w:rsid w:val="00D96C7C"/>
    <w:rsid w:val="00DD703C"/>
    <w:rsid w:val="00E75F47"/>
    <w:rsid w:val="00E80A2A"/>
    <w:rsid w:val="00F0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D0F5"/>
  <w15:docId w15:val="{F6EBC5B7-BD07-4F76-95ED-0FEA3E63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19"/>
    <w:pPr>
      <w:ind w:left="720"/>
      <w:contextualSpacing/>
    </w:pPr>
  </w:style>
  <w:style w:type="character" w:styleId="Hyperlink">
    <w:name w:val="Hyperlink"/>
    <w:basedOn w:val="DefaultParagraphFont"/>
    <w:uiPriority w:val="99"/>
    <w:unhideWhenUsed/>
    <w:rsid w:val="00A32719"/>
    <w:rPr>
      <w:color w:val="0563C1" w:themeColor="hyperlink"/>
      <w:u w:val="single"/>
    </w:rPr>
  </w:style>
  <w:style w:type="character" w:styleId="CommentReference">
    <w:name w:val="annotation reference"/>
    <w:basedOn w:val="DefaultParagraphFont"/>
    <w:uiPriority w:val="99"/>
    <w:semiHidden/>
    <w:unhideWhenUsed/>
    <w:rsid w:val="00A32719"/>
    <w:rPr>
      <w:sz w:val="16"/>
      <w:szCs w:val="16"/>
    </w:rPr>
  </w:style>
  <w:style w:type="paragraph" w:styleId="CommentText">
    <w:name w:val="annotation text"/>
    <w:basedOn w:val="Normal"/>
    <w:link w:val="CommentTextChar"/>
    <w:uiPriority w:val="99"/>
    <w:semiHidden/>
    <w:unhideWhenUsed/>
    <w:rsid w:val="00A32719"/>
    <w:rPr>
      <w:sz w:val="20"/>
      <w:szCs w:val="20"/>
    </w:rPr>
  </w:style>
  <w:style w:type="character" w:customStyle="1" w:styleId="CommentTextChar">
    <w:name w:val="Comment Text Char"/>
    <w:basedOn w:val="DefaultParagraphFont"/>
    <w:link w:val="CommentText"/>
    <w:uiPriority w:val="99"/>
    <w:semiHidden/>
    <w:rsid w:val="00A32719"/>
    <w:rPr>
      <w:sz w:val="20"/>
      <w:szCs w:val="20"/>
    </w:rPr>
  </w:style>
  <w:style w:type="paragraph" w:styleId="BalloonText">
    <w:name w:val="Balloon Text"/>
    <w:basedOn w:val="Normal"/>
    <w:link w:val="BalloonTextChar"/>
    <w:uiPriority w:val="99"/>
    <w:semiHidden/>
    <w:unhideWhenUsed/>
    <w:rsid w:val="00A3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719"/>
    <w:rPr>
      <w:b/>
      <w:bCs/>
    </w:rPr>
  </w:style>
  <w:style w:type="character" w:customStyle="1" w:styleId="CommentSubjectChar">
    <w:name w:val="Comment Subject Char"/>
    <w:basedOn w:val="CommentTextChar"/>
    <w:link w:val="CommentSubject"/>
    <w:uiPriority w:val="99"/>
    <w:semiHidden/>
    <w:rsid w:val="00A32719"/>
    <w:rPr>
      <w:b/>
      <w:bCs/>
      <w:sz w:val="20"/>
      <w:szCs w:val="20"/>
    </w:rPr>
  </w:style>
  <w:style w:type="character" w:customStyle="1" w:styleId="UnresolvedMention">
    <w:name w:val="Unresolved Mention"/>
    <w:basedOn w:val="DefaultParagraphFont"/>
    <w:uiPriority w:val="99"/>
    <w:semiHidden/>
    <w:unhideWhenUsed/>
    <w:rsid w:val="00554A3B"/>
    <w:rPr>
      <w:color w:val="605E5C"/>
      <w:shd w:val="clear" w:color="auto" w:fill="E1DFDD"/>
    </w:rPr>
  </w:style>
  <w:style w:type="character" w:styleId="FollowedHyperlink">
    <w:name w:val="FollowedHyperlink"/>
    <w:basedOn w:val="DefaultParagraphFont"/>
    <w:uiPriority w:val="99"/>
    <w:semiHidden/>
    <w:unhideWhenUsed/>
    <w:rsid w:val="00AF7B51"/>
    <w:rPr>
      <w:color w:val="954F72" w:themeColor="followedHyperlink"/>
      <w:u w:val="single"/>
    </w:rPr>
  </w:style>
  <w:style w:type="paragraph" w:styleId="Header">
    <w:name w:val="header"/>
    <w:basedOn w:val="Normal"/>
    <w:link w:val="HeaderChar"/>
    <w:uiPriority w:val="99"/>
    <w:unhideWhenUsed/>
    <w:rsid w:val="003422AC"/>
    <w:pPr>
      <w:tabs>
        <w:tab w:val="center" w:pos="4680"/>
        <w:tab w:val="right" w:pos="9360"/>
      </w:tabs>
    </w:pPr>
  </w:style>
  <w:style w:type="character" w:customStyle="1" w:styleId="HeaderChar">
    <w:name w:val="Header Char"/>
    <w:basedOn w:val="DefaultParagraphFont"/>
    <w:link w:val="Header"/>
    <w:uiPriority w:val="99"/>
    <w:rsid w:val="003422AC"/>
    <w:rPr>
      <w:sz w:val="24"/>
      <w:szCs w:val="24"/>
    </w:rPr>
  </w:style>
  <w:style w:type="paragraph" w:styleId="Footer">
    <w:name w:val="footer"/>
    <w:basedOn w:val="Normal"/>
    <w:link w:val="FooterChar"/>
    <w:uiPriority w:val="99"/>
    <w:unhideWhenUsed/>
    <w:rsid w:val="003422AC"/>
    <w:pPr>
      <w:tabs>
        <w:tab w:val="center" w:pos="4680"/>
        <w:tab w:val="right" w:pos="9360"/>
      </w:tabs>
    </w:pPr>
  </w:style>
  <w:style w:type="character" w:customStyle="1" w:styleId="FooterChar">
    <w:name w:val="Footer Char"/>
    <w:basedOn w:val="DefaultParagraphFont"/>
    <w:link w:val="Footer"/>
    <w:uiPriority w:val="99"/>
    <w:rsid w:val="003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8475">
      <w:bodyDiv w:val="1"/>
      <w:marLeft w:val="0"/>
      <w:marRight w:val="0"/>
      <w:marTop w:val="0"/>
      <w:marBottom w:val="0"/>
      <w:divBdr>
        <w:top w:val="none" w:sz="0" w:space="0" w:color="auto"/>
        <w:left w:val="none" w:sz="0" w:space="0" w:color="auto"/>
        <w:bottom w:val="none" w:sz="0" w:space="0" w:color="auto"/>
        <w:right w:val="none" w:sz="0" w:space="0" w:color="auto"/>
      </w:divBdr>
    </w:div>
    <w:div w:id="695469717">
      <w:bodyDiv w:val="1"/>
      <w:marLeft w:val="0"/>
      <w:marRight w:val="0"/>
      <w:marTop w:val="0"/>
      <w:marBottom w:val="0"/>
      <w:divBdr>
        <w:top w:val="none" w:sz="0" w:space="0" w:color="auto"/>
        <w:left w:val="none" w:sz="0" w:space="0" w:color="auto"/>
        <w:bottom w:val="none" w:sz="0" w:space="0" w:color="auto"/>
        <w:right w:val="none" w:sz="0" w:space="0" w:color="auto"/>
      </w:divBdr>
    </w:div>
    <w:div w:id="11508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B1DA-35C0-4F0A-8343-E9A7350C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MORROW</dc:creator>
  <cp:lastModifiedBy>Manelza Echols</cp:lastModifiedBy>
  <cp:revision>2</cp:revision>
  <dcterms:created xsi:type="dcterms:W3CDTF">2019-09-04T21:15:00Z</dcterms:created>
  <dcterms:modified xsi:type="dcterms:W3CDTF">2019-09-04T21:15:00Z</dcterms:modified>
</cp:coreProperties>
</file>